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AEACA"/>
  <w:body>
    <w:p w:rsidR="002D5E19" w:rsidRDefault="00EB3433">
      <w:pPr>
        <w:widowControl/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2D5E19" w:rsidRDefault="002D5E19">
      <w:pPr>
        <w:widowControl/>
        <w:spacing w:line="600" w:lineRule="exact"/>
        <w:ind w:leftChars="202" w:left="424" w:firstLineChars="44" w:firstLine="141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2D5E19" w:rsidRDefault="00EB3433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/>
          <w:color w:val="000000"/>
          <w:sz w:val="44"/>
          <w:szCs w:val="44"/>
        </w:rPr>
        <w:t>2022</w:t>
      </w: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年度国家自然科学基金区域创新发展联合基金（重庆）指南建议表</w:t>
      </w:r>
    </w:p>
    <w:p w:rsidR="002D5E19" w:rsidRDefault="002D5E19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2D5E19">
        <w:trPr>
          <w:trHeight w:hRule="exact" w:val="2041"/>
        </w:trPr>
        <w:tc>
          <w:tcPr>
            <w:tcW w:w="2295" w:type="dxa"/>
            <w:vAlign w:val="center"/>
          </w:tcPr>
          <w:p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指南方向所属领域</w:t>
            </w:r>
          </w:p>
        </w:tc>
        <w:tc>
          <w:tcPr>
            <w:tcW w:w="6885" w:type="dxa"/>
            <w:gridSpan w:val="3"/>
            <w:vAlign w:val="center"/>
          </w:tcPr>
          <w:p w:rsidR="002D5E19" w:rsidRDefault="00EB3433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□生物与农业</w:t>
            </w:r>
            <w:r>
              <w:rPr>
                <w:rFonts w:ascii="方正楷体_GBK" w:eastAsia="方正楷体_GBK" w:hAnsi="Times New Roman" w:cs="Times New Roman" w:hint="eastAsia"/>
                <w:color w:val="000000"/>
                <w:sz w:val="32"/>
                <w:szCs w:val="32"/>
              </w:rPr>
              <w:t xml:space="preserve">  </w:t>
            </w:r>
            <w:r w:rsidR="00F22816">
              <w:rPr>
                <w:rFonts w:ascii="方正楷体_GBK" w:eastAsia="方正楷体_GBK" w:hAnsi="Times New Roman" w:cs="Times New Roman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方正楷体_GBK" w:eastAsia="方正楷体_GBK" w:hAnsi="Times New Roman" w:cs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能源与化工</w:t>
            </w:r>
          </w:p>
          <w:p w:rsidR="00F22816" w:rsidRDefault="00EB3433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□新材料与先进制造</w:t>
            </w:r>
            <w:r>
              <w:rPr>
                <w:rFonts w:ascii="方正楷体_GBK" w:eastAsia="方正楷体_GBK" w:hAnsi="Times New Roman" w:cs="Times New Roman" w:hint="eastAsia"/>
                <w:color w:val="000000"/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□电子信息</w:t>
            </w:r>
            <w:r>
              <w:rPr>
                <w:rFonts w:ascii="方正楷体_GBK" w:eastAsia="方正楷体_GBK" w:hAnsi="Times New Roman" w:cs="Times New Roman" w:hint="eastAsia"/>
                <w:color w:val="000000"/>
                <w:sz w:val="32"/>
                <w:szCs w:val="32"/>
              </w:rPr>
              <w:t xml:space="preserve">     </w:t>
            </w:r>
          </w:p>
          <w:p w:rsidR="002D5E19" w:rsidRPr="00F22816" w:rsidRDefault="00EB3433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□人口与健康</w:t>
            </w:r>
          </w:p>
        </w:tc>
      </w:tr>
      <w:tr w:rsidR="002D5E19">
        <w:trPr>
          <w:trHeight w:hRule="exact" w:val="680"/>
        </w:trPr>
        <w:tc>
          <w:tcPr>
            <w:tcW w:w="2295" w:type="dxa"/>
            <w:vAlign w:val="center"/>
          </w:tcPr>
          <w:p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指南研究方向</w:t>
            </w:r>
          </w:p>
        </w:tc>
        <w:tc>
          <w:tcPr>
            <w:tcW w:w="6885" w:type="dxa"/>
            <w:gridSpan w:val="3"/>
            <w:vAlign w:val="center"/>
          </w:tcPr>
          <w:p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>
        <w:trPr>
          <w:trHeight w:hRule="exact" w:val="680"/>
        </w:trPr>
        <w:tc>
          <w:tcPr>
            <w:tcW w:w="2295" w:type="dxa"/>
            <w:vAlign w:val="center"/>
          </w:tcPr>
          <w:p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申请代码</w:t>
            </w:r>
          </w:p>
        </w:tc>
        <w:tc>
          <w:tcPr>
            <w:tcW w:w="6885" w:type="dxa"/>
            <w:gridSpan w:val="3"/>
            <w:vAlign w:val="center"/>
          </w:tcPr>
          <w:p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>
        <w:trPr>
          <w:trHeight w:hRule="exact" w:val="3830"/>
        </w:trPr>
        <w:tc>
          <w:tcPr>
            <w:tcW w:w="2295" w:type="dxa"/>
            <w:vAlign w:val="center"/>
          </w:tcPr>
          <w:p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指南研究内容简要描述</w:t>
            </w:r>
          </w:p>
          <w:p w:rsidR="002D5E19" w:rsidRDefault="00EB3433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150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字以内）</w:t>
            </w:r>
          </w:p>
        </w:tc>
        <w:tc>
          <w:tcPr>
            <w:tcW w:w="6885" w:type="dxa"/>
            <w:gridSpan w:val="3"/>
            <w:vAlign w:val="center"/>
          </w:tcPr>
          <w:p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>
        <w:trPr>
          <w:trHeight w:hRule="exact" w:val="680"/>
        </w:trPr>
        <w:tc>
          <w:tcPr>
            <w:tcW w:w="2295" w:type="dxa"/>
            <w:vAlign w:val="center"/>
          </w:tcPr>
          <w:p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建议人</w:t>
            </w:r>
          </w:p>
        </w:tc>
        <w:tc>
          <w:tcPr>
            <w:tcW w:w="2295" w:type="dxa"/>
            <w:vAlign w:val="center"/>
          </w:tcPr>
          <w:p w:rsidR="002D5E19" w:rsidRDefault="002D5E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295" w:type="dxa"/>
            <w:vAlign w:val="center"/>
          </w:tcPr>
          <w:p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>
        <w:trPr>
          <w:trHeight w:hRule="exact" w:val="680"/>
        </w:trPr>
        <w:tc>
          <w:tcPr>
            <w:tcW w:w="2295" w:type="dxa"/>
            <w:vAlign w:val="center"/>
          </w:tcPr>
          <w:p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称</w:t>
            </w:r>
          </w:p>
        </w:tc>
        <w:tc>
          <w:tcPr>
            <w:tcW w:w="2295" w:type="dxa"/>
            <w:vAlign w:val="center"/>
          </w:tcPr>
          <w:p w:rsidR="002D5E19" w:rsidRDefault="002D5E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所属单位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（公章）</w:t>
            </w:r>
          </w:p>
        </w:tc>
        <w:tc>
          <w:tcPr>
            <w:tcW w:w="2295" w:type="dxa"/>
            <w:vAlign w:val="center"/>
          </w:tcPr>
          <w:p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>
        <w:trPr>
          <w:trHeight w:hRule="exact" w:val="680"/>
        </w:trPr>
        <w:tc>
          <w:tcPr>
            <w:tcW w:w="2295" w:type="dxa"/>
            <w:vAlign w:val="center"/>
          </w:tcPr>
          <w:p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邮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箱</w:t>
            </w:r>
          </w:p>
        </w:tc>
        <w:tc>
          <w:tcPr>
            <w:tcW w:w="2295" w:type="dxa"/>
            <w:vAlign w:val="center"/>
          </w:tcPr>
          <w:p w:rsidR="002D5E19" w:rsidRDefault="002D5E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295" w:type="dxa"/>
            <w:vAlign w:val="center"/>
          </w:tcPr>
          <w:p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>
        <w:trPr>
          <w:trHeight w:val="90"/>
        </w:trPr>
        <w:tc>
          <w:tcPr>
            <w:tcW w:w="2295" w:type="dxa"/>
            <w:vAlign w:val="center"/>
          </w:tcPr>
          <w:p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合作单位</w:t>
            </w:r>
          </w:p>
        </w:tc>
        <w:tc>
          <w:tcPr>
            <w:tcW w:w="6885" w:type="dxa"/>
            <w:gridSpan w:val="3"/>
            <w:vAlign w:val="center"/>
          </w:tcPr>
          <w:p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2D5E19" w:rsidRDefault="00EB3433">
      <w:pPr>
        <w:widowControl/>
        <w:spacing w:afterLines="20" w:after="62"/>
        <w:ind w:leftChars="-66" w:left="640" w:hangingChars="177" w:hanging="779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lastRenderedPageBreak/>
        <w:t>指南建议参考提纲</w:t>
      </w:r>
    </w:p>
    <w:p w:rsidR="002D5E19" w:rsidRDefault="00EB3433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一、指南建议依据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 w:rsidR="00426896" w:rsidRPr="00426896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紧密围绕重庆经济社会发展需求，结合国内外研究现状和趋势，阐述产业发展和关键领域急需解决的重大科学问题以及应用前景等，不超过1000字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:rsidR="002D5E19" w:rsidRDefault="00EB3433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二、主要研究内容，拟解决的关键科学问题及创新点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不超过800字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:rsidR="002D5E19" w:rsidRDefault="00EB3433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三、预期研究目标及可行性分析（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对行业进步和产业发展的贡献，</w:t>
      </w:r>
      <w:r>
        <w:rPr>
          <w:rFonts w:ascii="方正楷体_GBK" w:eastAsia="方正楷体_GBK" w:hAnsi="Times New Roman" w:cs="黑体" w:hint="eastAsia"/>
          <w:color w:val="000000"/>
          <w:sz w:val="32"/>
          <w:szCs w:val="32"/>
        </w:rPr>
        <w:t>不超过</w:t>
      </w:r>
      <w:r>
        <w:rPr>
          <w:rFonts w:ascii="方正楷体_GBK" w:eastAsia="方正楷体_GBK" w:hAnsi="Times New Roman" w:cs="Times New Roman" w:hint="eastAsia"/>
          <w:color w:val="000000"/>
          <w:sz w:val="32"/>
          <w:szCs w:val="32"/>
        </w:rPr>
        <w:t>800</w:t>
      </w:r>
      <w:r>
        <w:rPr>
          <w:rFonts w:ascii="方正楷体_GBK" w:eastAsia="方正楷体_GBK" w:hAnsi="Times New Roman" w:cs="黑体" w:hint="eastAsia"/>
          <w:color w:val="000000"/>
          <w:sz w:val="32"/>
          <w:szCs w:val="32"/>
        </w:rPr>
        <w:t>字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）</w:t>
      </w:r>
    </w:p>
    <w:p w:rsidR="002D5E19" w:rsidRDefault="00EB3433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1. </w:t>
      </w:r>
      <w:r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预期研究目标</w:t>
      </w:r>
    </w:p>
    <w:p w:rsidR="002D5E19" w:rsidRDefault="00EB3433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仿宋_GB2312"/>
          <w:color w:val="00000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2. </w:t>
      </w:r>
      <w:r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可行性分析</w:t>
      </w:r>
    </w:p>
    <w:p w:rsidR="002D5E19" w:rsidRDefault="00EB3433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四、已具备的基础及条件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简述自身及国内的研究基础及条件，不超过800字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:rsidR="002D5E19" w:rsidRDefault="00EB3433">
      <w:pPr>
        <w:spacing w:line="600" w:lineRule="exact"/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五、与国家自然科学基金其他项目、国家和重庆市其他科技计划的关系</w:t>
      </w:r>
    </w:p>
    <w:p w:rsidR="002D5E19" w:rsidRDefault="00EB3433">
      <w:pPr>
        <w:spacing w:line="600" w:lineRule="exact"/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六、指南建议人基本情况</w:t>
      </w:r>
    </w:p>
    <w:p w:rsidR="002D5E19" w:rsidRDefault="00EB3433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仿宋_GB2312"/>
          <w:color w:val="000000"/>
          <w:sz w:val="32"/>
          <w:szCs w:val="32"/>
        </w:rPr>
      </w:pPr>
      <w:r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1.教育经历</w:t>
      </w:r>
    </w:p>
    <w:p w:rsidR="002D5E19" w:rsidRDefault="00EB3433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仿宋_GB2312"/>
          <w:color w:val="000000"/>
          <w:sz w:val="32"/>
          <w:szCs w:val="32"/>
        </w:rPr>
      </w:pPr>
      <w:r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2.科研工作经历</w:t>
      </w:r>
    </w:p>
    <w:p w:rsidR="002D5E19" w:rsidRDefault="00EB3433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仿宋_GB2312"/>
          <w:color w:val="000000"/>
          <w:sz w:val="32"/>
          <w:szCs w:val="32"/>
        </w:rPr>
      </w:pPr>
      <w:r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3.主持科研项目及人才计划项目情况（合计5项以内）</w:t>
      </w:r>
    </w:p>
    <w:p w:rsidR="002D5E19" w:rsidRDefault="00EB3433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仿宋_GB2312"/>
          <w:color w:val="000000"/>
          <w:sz w:val="32"/>
          <w:szCs w:val="32"/>
        </w:rPr>
      </w:pPr>
      <w:r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4.代表性研究成果情况（合计5项以内）</w:t>
      </w:r>
    </w:p>
    <w:p w:rsidR="002D5E19" w:rsidRDefault="00EB3433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仿宋_GB2312"/>
          <w:color w:val="000000"/>
          <w:sz w:val="32"/>
          <w:szCs w:val="32"/>
        </w:rPr>
      </w:pPr>
      <w:r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5.其他</w:t>
      </w:r>
    </w:p>
    <w:sectPr w:rsidR="002D5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A5" w:rsidRDefault="00C456A5" w:rsidP="009A3A79">
      <w:r>
        <w:separator/>
      </w:r>
    </w:p>
  </w:endnote>
  <w:endnote w:type="continuationSeparator" w:id="0">
    <w:p w:rsidR="00C456A5" w:rsidRDefault="00C456A5" w:rsidP="009A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A5" w:rsidRDefault="00C456A5" w:rsidP="009A3A79">
      <w:r>
        <w:separator/>
      </w:r>
    </w:p>
  </w:footnote>
  <w:footnote w:type="continuationSeparator" w:id="0">
    <w:p w:rsidR="00C456A5" w:rsidRDefault="00C456A5" w:rsidP="009A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isplayBackgroundShape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880"/>
    <w:rsid w:val="00004C69"/>
    <w:rsid w:val="00005C25"/>
    <w:rsid w:val="00016160"/>
    <w:rsid w:val="00033B6C"/>
    <w:rsid w:val="00041A2C"/>
    <w:rsid w:val="00046B2D"/>
    <w:rsid w:val="0006110D"/>
    <w:rsid w:val="00063166"/>
    <w:rsid w:val="00063C1F"/>
    <w:rsid w:val="00090129"/>
    <w:rsid w:val="000A0BFD"/>
    <w:rsid w:val="000A4678"/>
    <w:rsid w:val="000B301E"/>
    <w:rsid w:val="000C506F"/>
    <w:rsid w:val="000E124D"/>
    <w:rsid w:val="00101E99"/>
    <w:rsid w:val="0010745A"/>
    <w:rsid w:val="0011390F"/>
    <w:rsid w:val="00115592"/>
    <w:rsid w:val="00115E33"/>
    <w:rsid w:val="00124EBB"/>
    <w:rsid w:val="001834A8"/>
    <w:rsid w:val="00185D07"/>
    <w:rsid w:val="00186B66"/>
    <w:rsid w:val="00194B4A"/>
    <w:rsid w:val="001E40C6"/>
    <w:rsid w:val="00204C5F"/>
    <w:rsid w:val="0021271C"/>
    <w:rsid w:val="00217F23"/>
    <w:rsid w:val="0023295E"/>
    <w:rsid w:val="00246443"/>
    <w:rsid w:val="00255971"/>
    <w:rsid w:val="002625F4"/>
    <w:rsid w:val="002656D7"/>
    <w:rsid w:val="00275A17"/>
    <w:rsid w:val="0027686C"/>
    <w:rsid w:val="00295842"/>
    <w:rsid w:val="002B0371"/>
    <w:rsid w:val="002D311B"/>
    <w:rsid w:val="002D5E19"/>
    <w:rsid w:val="002E6392"/>
    <w:rsid w:val="002F0ED6"/>
    <w:rsid w:val="003025D2"/>
    <w:rsid w:val="00325894"/>
    <w:rsid w:val="00330B39"/>
    <w:rsid w:val="0034733E"/>
    <w:rsid w:val="00357EE4"/>
    <w:rsid w:val="003914EE"/>
    <w:rsid w:val="0039799E"/>
    <w:rsid w:val="003C19F2"/>
    <w:rsid w:val="003C33EE"/>
    <w:rsid w:val="003E3764"/>
    <w:rsid w:val="003E5AD7"/>
    <w:rsid w:val="003E6885"/>
    <w:rsid w:val="003F5876"/>
    <w:rsid w:val="004020DD"/>
    <w:rsid w:val="00416305"/>
    <w:rsid w:val="004242E3"/>
    <w:rsid w:val="00424BB8"/>
    <w:rsid w:val="00426896"/>
    <w:rsid w:val="00435F87"/>
    <w:rsid w:val="0044627B"/>
    <w:rsid w:val="00450E0D"/>
    <w:rsid w:val="00470CF2"/>
    <w:rsid w:val="00483E62"/>
    <w:rsid w:val="004B13F8"/>
    <w:rsid w:val="004B27D7"/>
    <w:rsid w:val="004D71D6"/>
    <w:rsid w:val="005163A0"/>
    <w:rsid w:val="00556E1F"/>
    <w:rsid w:val="00563692"/>
    <w:rsid w:val="00574A49"/>
    <w:rsid w:val="00585161"/>
    <w:rsid w:val="005D258A"/>
    <w:rsid w:val="005E6258"/>
    <w:rsid w:val="005F70B6"/>
    <w:rsid w:val="00603558"/>
    <w:rsid w:val="00640AE3"/>
    <w:rsid w:val="006836BF"/>
    <w:rsid w:val="00683910"/>
    <w:rsid w:val="00701CDB"/>
    <w:rsid w:val="00717EAF"/>
    <w:rsid w:val="00720146"/>
    <w:rsid w:val="0079231C"/>
    <w:rsid w:val="007C205C"/>
    <w:rsid w:val="007D0903"/>
    <w:rsid w:val="007D5C3A"/>
    <w:rsid w:val="00841633"/>
    <w:rsid w:val="00841BF1"/>
    <w:rsid w:val="00893E0C"/>
    <w:rsid w:val="0089631F"/>
    <w:rsid w:val="008C17A0"/>
    <w:rsid w:val="008C1B6F"/>
    <w:rsid w:val="008C29C2"/>
    <w:rsid w:val="00902AD8"/>
    <w:rsid w:val="009573F0"/>
    <w:rsid w:val="0097012C"/>
    <w:rsid w:val="009778FD"/>
    <w:rsid w:val="00992703"/>
    <w:rsid w:val="00995E1E"/>
    <w:rsid w:val="009A3A79"/>
    <w:rsid w:val="009B6188"/>
    <w:rsid w:val="009C0C5C"/>
    <w:rsid w:val="009F7C56"/>
    <w:rsid w:val="00A127C9"/>
    <w:rsid w:val="00A5513C"/>
    <w:rsid w:val="00A927FE"/>
    <w:rsid w:val="00AB7156"/>
    <w:rsid w:val="00AD7F2D"/>
    <w:rsid w:val="00AE664B"/>
    <w:rsid w:val="00B01060"/>
    <w:rsid w:val="00B0424D"/>
    <w:rsid w:val="00B13089"/>
    <w:rsid w:val="00B14D33"/>
    <w:rsid w:val="00B2259D"/>
    <w:rsid w:val="00B3418B"/>
    <w:rsid w:val="00B55CC1"/>
    <w:rsid w:val="00B56010"/>
    <w:rsid w:val="00B72B2B"/>
    <w:rsid w:val="00B77FF5"/>
    <w:rsid w:val="00B81EFA"/>
    <w:rsid w:val="00BA4AFB"/>
    <w:rsid w:val="00BB39C4"/>
    <w:rsid w:val="00BD4ADA"/>
    <w:rsid w:val="00BD4E32"/>
    <w:rsid w:val="00BF010C"/>
    <w:rsid w:val="00C17AD4"/>
    <w:rsid w:val="00C37A98"/>
    <w:rsid w:val="00C456A5"/>
    <w:rsid w:val="00C53880"/>
    <w:rsid w:val="00C56B60"/>
    <w:rsid w:val="00CA6F18"/>
    <w:rsid w:val="00CB1EBB"/>
    <w:rsid w:val="00D06323"/>
    <w:rsid w:val="00D14FB5"/>
    <w:rsid w:val="00D30736"/>
    <w:rsid w:val="00D31374"/>
    <w:rsid w:val="00D55DBD"/>
    <w:rsid w:val="00D9462C"/>
    <w:rsid w:val="00DB222B"/>
    <w:rsid w:val="00DC0D3F"/>
    <w:rsid w:val="00DC2A02"/>
    <w:rsid w:val="00DC365D"/>
    <w:rsid w:val="00DD4A98"/>
    <w:rsid w:val="00DF2B1C"/>
    <w:rsid w:val="00E2007E"/>
    <w:rsid w:val="00E55EF1"/>
    <w:rsid w:val="00E60A35"/>
    <w:rsid w:val="00E61B64"/>
    <w:rsid w:val="00E719E6"/>
    <w:rsid w:val="00EB3433"/>
    <w:rsid w:val="00EE26B5"/>
    <w:rsid w:val="00EE4A1E"/>
    <w:rsid w:val="00F15638"/>
    <w:rsid w:val="00F22816"/>
    <w:rsid w:val="00F25BBC"/>
    <w:rsid w:val="00F27942"/>
    <w:rsid w:val="00F36288"/>
    <w:rsid w:val="00F362BF"/>
    <w:rsid w:val="00F43380"/>
    <w:rsid w:val="00F80C56"/>
    <w:rsid w:val="00FA2ACF"/>
    <w:rsid w:val="00FA7C33"/>
    <w:rsid w:val="00FC6183"/>
    <w:rsid w:val="123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966731A-68D6-4AFE-B48E-DFE4AB7B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</w:style>
  <w:style w:type="character" w:customStyle="1" w:styleId="Char0">
    <w:name w:val="批注框文本 Char"/>
    <w:link w:val="a4"/>
    <w:uiPriority w:val="99"/>
    <w:semiHidden/>
    <w:rPr>
      <w:rFonts w:cs="Calibri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Xu Mou</cp:lastModifiedBy>
  <cp:revision>110</cp:revision>
  <cp:lastPrinted>2021-03-22T13:36:00Z</cp:lastPrinted>
  <dcterms:created xsi:type="dcterms:W3CDTF">2020-03-26T02:36:00Z</dcterms:created>
  <dcterms:modified xsi:type="dcterms:W3CDTF">2021-03-23T09:31:00Z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