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1"/>
        </w:numPr>
        <w:ind w:firstLineChars="0"/>
        <w:rPr>
          <w:rFonts w:ascii="方正小标宋_GBK" w:eastAsia="方正小标宋_GBK"/>
          <w:sz w:val="36"/>
          <w:szCs w:val="36"/>
        </w:rPr>
      </w:pPr>
      <w:r>
        <w:rPr>
          <w:rFonts w:hint="eastAsia" w:ascii="Gulim" w:hAnsi="Gulim" w:eastAsiaTheme="minorEastAsia"/>
          <w:sz w:val="36"/>
          <w:szCs w:val="36"/>
        </w:rPr>
        <w:t xml:space="preserve"> </w:t>
      </w:r>
      <w:r>
        <w:rPr>
          <w:rFonts w:hint="eastAsia"/>
          <w:snapToGrid w:val="0"/>
          <w:kern w:val="0"/>
          <w:sz w:val="36"/>
          <w:szCs w:val="36"/>
        </w:rPr>
        <w:t xml:space="preserve">初创 </w:t>
      </w:r>
      <w:r>
        <w:rPr>
          <w:rFonts w:hint="eastAsia" w:ascii="Gulim" w:hAnsi="Gulim" w:eastAsiaTheme="minorEastAsia"/>
          <w:sz w:val="36"/>
          <w:szCs w:val="36"/>
        </w:rPr>
        <w:t xml:space="preserve">    </w:t>
      </w:r>
      <w:r>
        <w:rPr>
          <w:rFonts w:ascii="Gulim" w:hAnsi="Gulim" w:eastAsiaTheme="minorEastAsia"/>
          <w:sz w:val="36"/>
          <w:szCs w:val="36"/>
        </w:rPr>
        <w:t xml:space="preserve">   </w:t>
      </w:r>
      <w:r>
        <w:rPr>
          <w:rFonts w:hint="eastAsia" w:ascii="Gulim" w:hAnsi="Gulim" w:eastAsia="Gulim"/>
          <w:sz w:val="36"/>
          <w:szCs w:val="36"/>
        </w:rPr>
        <w:t>□</w:t>
      </w:r>
      <w:r>
        <w:rPr>
          <w:rFonts w:hint="eastAsia" w:ascii="Gulim" w:hAnsi="Gulim" w:eastAsiaTheme="minorEastAsia"/>
          <w:sz w:val="36"/>
          <w:szCs w:val="36"/>
        </w:rPr>
        <w:t xml:space="preserve"> </w:t>
      </w:r>
      <w:r>
        <w:rPr>
          <w:rFonts w:hint="eastAsia"/>
          <w:snapToGrid w:val="0"/>
          <w:kern w:val="0"/>
          <w:sz w:val="36"/>
          <w:szCs w:val="36"/>
        </w:rPr>
        <w:t>高端</w:t>
      </w:r>
    </w:p>
    <w:p>
      <w:pPr>
        <w:jc w:val="center"/>
        <w:rPr>
          <w:rFonts w:eastAsia="方正小标宋简体"/>
          <w:snapToGrid w:val="0"/>
          <w:kern w:val="0"/>
          <w:sz w:val="44"/>
          <w:szCs w:val="44"/>
        </w:rPr>
      </w:pPr>
    </w:p>
    <w:p>
      <w:pPr>
        <w:jc w:val="center"/>
        <w:rPr>
          <w:rFonts w:hint="eastAsia" w:ascii="方正黑体_GBK" w:eastAsia="方正黑体_GBK"/>
          <w:snapToGrid w:val="0"/>
          <w:kern w:val="0"/>
          <w:sz w:val="48"/>
          <w:szCs w:val="48"/>
        </w:rPr>
      </w:pPr>
      <w:r>
        <w:rPr>
          <w:rFonts w:hint="eastAsia" w:ascii="方正黑体_GBK" w:eastAsia="方正黑体_GBK"/>
          <w:snapToGrid w:val="0"/>
          <w:kern w:val="0"/>
          <w:sz w:val="48"/>
          <w:szCs w:val="48"/>
        </w:rPr>
        <w:t>重庆市新型研发机</w:t>
      </w:r>
      <w:bookmarkStart w:id="0" w:name="_GoBack"/>
      <w:bookmarkEnd w:id="0"/>
      <w:r>
        <w:rPr>
          <w:rFonts w:hint="eastAsia" w:ascii="方正黑体_GBK" w:eastAsia="方正黑体_GBK"/>
          <w:snapToGrid w:val="0"/>
          <w:kern w:val="0"/>
          <w:sz w:val="48"/>
          <w:szCs w:val="48"/>
        </w:rPr>
        <w:t>构申报书</w:t>
      </w:r>
    </w:p>
    <w:p>
      <w:pPr>
        <w:jc w:val="center"/>
        <w:rPr>
          <w:snapToGrid w:val="0"/>
          <w:kern w:val="0"/>
          <w:szCs w:val="32"/>
        </w:rPr>
      </w:pPr>
      <w:r>
        <w:rPr>
          <w:snapToGrid w:val="0"/>
          <w:kern w:val="0"/>
          <w:szCs w:val="32"/>
        </w:rPr>
        <w:t>（2021年度）</w:t>
      </w:r>
    </w:p>
    <w:p>
      <w:pPr>
        <w:jc w:val="center"/>
        <w:rPr>
          <w:rFonts w:eastAsiaTheme="minorEastAsia"/>
          <w:sz w:val="44"/>
          <w:szCs w:val="44"/>
        </w:rPr>
      </w:pPr>
    </w:p>
    <w:p>
      <w:pPr>
        <w:rPr>
          <w:rFonts w:ascii="仿宋_GB2312" w:hAnsi="宋体" w:eastAsia="仿宋_GB2312"/>
          <w:b/>
          <w:szCs w:val="32"/>
        </w:rPr>
      </w:pPr>
    </w:p>
    <w:p>
      <w:pPr>
        <w:spacing w:line="360" w:lineRule="auto"/>
        <w:ind w:left="840" w:firstLine="420"/>
        <w:rPr>
          <w:rFonts w:ascii="宋体" w:hAnsi="宋体" w:eastAsia="宋体"/>
          <w:b/>
          <w:szCs w:val="32"/>
          <w:u w:val="single"/>
        </w:rPr>
      </w:pPr>
      <w:r>
        <w:rPr>
          <w:rFonts w:hint="eastAsia"/>
          <w:snapToGrid w:val="0"/>
          <w:kern w:val="0"/>
          <w:szCs w:val="32"/>
        </w:rPr>
        <w:t>机构名称：</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u w:val="single"/>
        </w:rPr>
        <w:t xml:space="preserve">              </w:t>
      </w:r>
    </w:p>
    <w:p>
      <w:pPr>
        <w:spacing w:line="360" w:lineRule="auto"/>
        <w:ind w:left="840" w:firstLine="420"/>
        <w:rPr>
          <w:rFonts w:ascii="宋体" w:hAnsi="宋体" w:eastAsia="宋体"/>
          <w:b/>
          <w:szCs w:val="32"/>
        </w:rPr>
      </w:pPr>
      <w:r>
        <w:rPr>
          <w:rFonts w:hint="eastAsia"/>
          <w:snapToGrid w:val="0"/>
          <w:kern w:val="0"/>
          <w:szCs w:val="32"/>
        </w:rPr>
        <w:t>所在区县：</w:t>
      </w:r>
      <w:r>
        <w:rPr>
          <w:rFonts w:hint="eastAsia" w:ascii="方正小标宋_GBK" w:eastAsia="方正小标宋_GBK"/>
          <w:szCs w:val="32"/>
        </w:rPr>
        <w:t xml:space="preserve"> </w:t>
      </w:r>
      <w:r>
        <w:rPr>
          <w:rFonts w:hint="eastAsia" w:ascii="宋体" w:hAnsi="宋体" w:eastAsia="宋体"/>
          <w:b/>
          <w:szCs w:val="32"/>
          <w:u w:val="single"/>
        </w:rPr>
        <w:t xml:space="preserve">                     </w:t>
      </w:r>
      <w:r>
        <w:rPr>
          <w:rFonts w:ascii="宋体" w:hAnsi="宋体" w:eastAsia="宋体"/>
          <w:b/>
          <w:szCs w:val="32"/>
          <w:u w:val="single"/>
        </w:rPr>
        <w:t xml:space="preserve">      </w:t>
      </w:r>
    </w:p>
    <w:p>
      <w:pPr>
        <w:spacing w:line="360" w:lineRule="auto"/>
        <w:ind w:left="840" w:firstLine="420"/>
        <w:rPr>
          <w:snapToGrid w:val="0"/>
          <w:kern w:val="0"/>
          <w:szCs w:val="32"/>
        </w:rPr>
      </w:pPr>
      <w:r>
        <w:rPr>
          <w:rFonts w:hint="eastAsia"/>
          <w:snapToGrid w:val="0"/>
          <w:kern w:val="0"/>
          <w:szCs w:val="32"/>
        </w:rPr>
        <w:t>主管部门：</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u w:val="single"/>
        </w:rPr>
        <w:t xml:space="preserve">           </w:t>
      </w:r>
    </w:p>
    <w:p>
      <w:pPr>
        <w:spacing w:line="360" w:lineRule="auto"/>
        <w:ind w:left="840" w:firstLine="420"/>
        <w:rPr>
          <w:rFonts w:ascii="宋体" w:hAnsi="宋体" w:eastAsia="宋体"/>
          <w:b/>
          <w:szCs w:val="32"/>
          <w:u w:val="single"/>
        </w:rPr>
      </w:pPr>
      <w:r>
        <w:rPr>
          <w:rFonts w:hint="eastAsia"/>
          <w:snapToGrid w:val="0"/>
          <w:kern w:val="0"/>
          <w:szCs w:val="32"/>
        </w:rPr>
        <w:t>单位负责人：</w:t>
      </w:r>
      <w:r>
        <w:rPr>
          <w:rFonts w:hint="eastAsia" w:ascii="宋体" w:hAnsi="宋体" w:eastAsia="宋体"/>
          <w:b/>
          <w:szCs w:val="32"/>
          <w:u w:val="single"/>
        </w:rPr>
        <w:t xml:space="preserve">                          </w:t>
      </w:r>
    </w:p>
    <w:p>
      <w:pPr>
        <w:spacing w:line="360" w:lineRule="auto"/>
        <w:ind w:left="840" w:firstLine="420"/>
        <w:rPr>
          <w:rFonts w:ascii="宋体" w:hAnsi="宋体" w:eastAsia="宋体"/>
          <w:b/>
          <w:szCs w:val="32"/>
        </w:rPr>
      </w:pPr>
      <w:r>
        <w:rPr>
          <w:rFonts w:hint="eastAsia"/>
          <w:snapToGrid w:val="0"/>
          <w:kern w:val="0"/>
          <w:szCs w:val="32"/>
        </w:rPr>
        <w:t>联系方式：</w:t>
      </w:r>
      <w:r>
        <w:rPr>
          <w:rFonts w:hint="eastAsia" w:ascii="方正黑体_GBK" w:hAnsi="仿宋_GB2312" w:eastAsia="方正黑体_GBK" w:cs="仿宋_GB2312"/>
          <w:szCs w:val="32"/>
        </w:rPr>
        <w:t xml:space="preserve"> </w:t>
      </w:r>
      <w:r>
        <w:rPr>
          <w:rFonts w:hint="eastAsia" w:ascii="宋体" w:hAnsi="宋体" w:eastAsia="宋体"/>
          <w:b/>
          <w:szCs w:val="32"/>
          <w:u w:val="single"/>
        </w:rPr>
        <w:t xml:space="preserve">                           </w:t>
      </w:r>
    </w:p>
    <w:p>
      <w:pPr>
        <w:spacing w:line="360" w:lineRule="auto"/>
        <w:ind w:firstLine="1264" w:firstLineChars="400"/>
        <w:rPr>
          <w:rFonts w:ascii="宋体" w:hAnsi="宋体" w:eastAsia="宋体"/>
          <w:b/>
          <w:szCs w:val="32"/>
        </w:rPr>
      </w:pPr>
      <w:r>
        <w:rPr>
          <w:rFonts w:hint="eastAsia"/>
          <w:snapToGrid w:val="0"/>
          <w:kern w:val="0"/>
          <w:szCs w:val="32"/>
        </w:rPr>
        <w:t>电子邮箱：</w:t>
      </w:r>
      <w:r>
        <w:rPr>
          <w:rFonts w:hint="eastAsia" w:ascii="宋体" w:hAnsi="宋体" w:eastAsia="宋体"/>
          <w:b/>
          <w:szCs w:val="32"/>
          <w:u w:val="single"/>
        </w:rPr>
        <w:t xml:space="preserve">                            </w:t>
      </w:r>
    </w:p>
    <w:p>
      <w:pPr>
        <w:spacing w:line="360" w:lineRule="auto"/>
        <w:ind w:firstLine="1264" w:firstLineChars="400"/>
        <w:rPr>
          <w:rFonts w:ascii="宋体" w:hAnsi="宋体" w:eastAsia="宋体"/>
          <w:b/>
          <w:szCs w:val="32"/>
        </w:rPr>
      </w:pPr>
      <w:r>
        <w:rPr>
          <w:rFonts w:hint="eastAsia"/>
          <w:snapToGrid w:val="0"/>
          <w:kern w:val="0"/>
          <w:szCs w:val="32"/>
        </w:rPr>
        <w:t>申报日期：</w:t>
      </w:r>
      <w:r>
        <w:rPr>
          <w:rFonts w:hint="eastAsia" w:ascii="宋体" w:hAnsi="宋体" w:eastAsia="宋体"/>
          <w:b/>
          <w:szCs w:val="32"/>
          <w:u w:val="single"/>
        </w:rPr>
        <w:t xml:space="preserve">                            </w:t>
      </w:r>
    </w:p>
    <w:p>
      <w:pPr>
        <w:jc w:val="center"/>
        <w:rPr>
          <w:rFonts w:ascii="仿宋_GB2312" w:hAnsi="宋体" w:eastAsia="仿宋_GB2312"/>
          <w:b/>
          <w:szCs w:val="32"/>
        </w:rPr>
      </w:pPr>
      <w:r>
        <w:rPr>
          <w:rFonts w:hint="eastAsia" w:ascii="仿宋_GB2312" w:hAnsi="宋体" w:eastAsia="仿宋_GB2312"/>
          <w:b/>
          <w:szCs w:val="32"/>
        </w:rPr>
        <w:t xml:space="preserve"> </w:t>
      </w:r>
    </w:p>
    <w:p>
      <w:pPr>
        <w:rPr>
          <w:rFonts w:ascii="仿宋_GB2312" w:hAnsi="宋体" w:eastAsia="仿宋_GB2312"/>
          <w:b/>
          <w:szCs w:val="32"/>
        </w:rPr>
      </w:pPr>
    </w:p>
    <w:p>
      <w:pPr>
        <w:jc w:val="center"/>
        <w:rPr>
          <w:rFonts w:ascii="方正黑体_GBK" w:hAnsi="宋体" w:eastAsia="方正黑体_GBK"/>
          <w:szCs w:val="32"/>
        </w:rPr>
      </w:pPr>
      <w:r>
        <w:rPr>
          <w:rFonts w:hint="eastAsia" w:ascii="方正黑体_GBK" w:hAnsi="宋体" w:eastAsia="方正黑体_GBK"/>
          <w:szCs w:val="32"/>
        </w:rPr>
        <w:t>重庆市科学技术局</w:t>
      </w:r>
    </w:p>
    <w:p>
      <w:pPr>
        <w:jc w:val="center"/>
        <w:rPr>
          <w:rFonts w:ascii="方正黑体_GBK" w:hAnsi="仿宋_GB2312" w:eastAsia="方正黑体_GBK" w:cs="仿宋_GB2312"/>
          <w:szCs w:val="32"/>
        </w:rPr>
      </w:pPr>
      <w:r>
        <w:rPr>
          <w:rFonts w:hint="eastAsia" w:ascii="方正黑体_GBK" w:hAnsi="宋体" w:eastAsia="方正黑体_GBK"/>
          <w:szCs w:val="32"/>
        </w:rPr>
        <w:t>二</w:t>
      </w:r>
      <w:r>
        <w:rPr>
          <w:rFonts w:hint="eastAsia" w:ascii="方正黑体_GBK" w:hAnsi="宋体" w:eastAsia="方正黑体_GBK" w:cs="宋体"/>
          <w:szCs w:val="32"/>
        </w:rPr>
        <w:t>〇</w:t>
      </w:r>
      <w:r>
        <w:rPr>
          <w:rFonts w:hint="eastAsia" w:ascii="方正黑体_GBK" w:hAnsi="宋体" w:eastAsia="方正黑体_GBK"/>
          <w:szCs w:val="32"/>
        </w:rPr>
        <w:t>二一年九月</w:t>
      </w:r>
      <w:r>
        <w:rPr>
          <w:rFonts w:hint="eastAsia" w:ascii="方正黑体_GBK" w:hAnsi="仿宋_GB2312" w:eastAsia="方正黑体_GBK" w:cs="仿宋_GB2312"/>
          <w:szCs w:val="32"/>
        </w:rPr>
        <w:t>制</w:t>
      </w:r>
    </w:p>
    <w:p>
      <w:pPr>
        <w:jc w:val="center"/>
        <w:rPr>
          <w:rFonts w:ascii="方正黑体_GBK" w:hAnsi="仿宋_GB2312" w:eastAsia="方正黑体_GBK" w:cs="仿宋_GB2312"/>
          <w:sz w:val="44"/>
          <w:szCs w:val="44"/>
        </w:rPr>
      </w:pPr>
      <w:r>
        <w:rPr>
          <w:rFonts w:hint="eastAsia" w:ascii="方正黑体_GBK" w:hAnsi="仿宋_GB2312" w:eastAsia="方正黑体_GBK" w:cs="仿宋_GB2312"/>
          <w:sz w:val="44"/>
          <w:szCs w:val="44"/>
        </w:rPr>
        <w:t>说     明</w:t>
      </w:r>
    </w:p>
    <w:p>
      <w:pPr>
        <w:numPr>
          <w:ilvl w:val="0"/>
          <w:numId w:val="2"/>
        </w:numPr>
        <w:ind w:firstLine="632" w:firstLineChars="200"/>
        <w:rPr>
          <w:snapToGrid w:val="0"/>
          <w:kern w:val="0"/>
          <w:szCs w:val="32"/>
        </w:rPr>
      </w:pPr>
      <w:r>
        <w:rPr>
          <w:rFonts w:hint="eastAsia"/>
          <w:snapToGrid w:val="0"/>
          <w:kern w:val="0"/>
          <w:szCs w:val="32"/>
        </w:rPr>
        <w:t>此申报书为重庆市新型研发机构专用申报书，填报时仔细阅读相关说明，须认真填写，文字阐述应清晰、简明扼要、重点突出。</w:t>
      </w:r>
    </w:p>
    <w:p>
      <w:pPr>
        <w:numPr>
          <w:ilvl w:val="0"/>
          <w:numId w:val="2"/>
        </w:numPr>
        <w:ind w:firstLine="632" w:firstLineChars="200"/>
        <w:rPr>
          <w:snapToGrid w:val="0"/>
          <w:kern w:val="0"/>
          <w:szCs w:val="32"/>
        </w:rPr>
      </w:pPr>
      <w:r>
        <w:rPr>
          <w:rFonts w:hint="eastAsia"/>
          <w:snapToGrid w:val="0"/>
          <w:kern w:val="0"/>
          <w:szCs w:val="32"/>
        </w:rPr>
        <w:t>申报单位信息应与机构法人证书上的信息一致，申报单位负责人应该为申报单位法定代表人，所在区县为单位注册地所在区县，主管部门为所在区县科技主管部门。</w:t>
      </w:r>
    </w:p>
    <w:p>
      <w:pPr>
        <w:numPr>
          <w:ilvl w:val="0"/>
          <w:numId w:val="2"/>
        </w:numPr>
        <w:ind w:firstLine="632" w:firstLineChars="200"/>
        <w:rPr>
          <w:snapToGrid w:val="0"/>
          <w:kern w:val="0"/>
          <w:szCs w:val="32"/>
        </w:rPr>
      </w:pPr>
      <w:r>
        <w:rPr>
          <w:rFonts w:hint="eastAsia"/>
          <w:snapToGrid w:val="0"/>
          <w:kern w:val="0"/>
          <w:szCs w:val="32"/>
        </w:rPr>
        <w:t>表中栏目及文字阐述部分不得空缺（如空缺视本信息内容为零），无可填写“／”。数据应准确、真实、可靠，没有数据的填“0”。</w:t>
      </w:r>
    </w:p>
    <w:p>
      <w:pPr>
        <w:numPr>
          <w:ilvl w:val="0"/>
          <w:numId w:val="2"/>
        </w:numPr>
        <w:ind w:firstLine="632" w:firstLineChars="200"/>
        <w:rPr>
          <w:snapToGrid w:val="0"/>
          <w:kern w:val="0"/>
          <w:szCs w:val="32"/>
        </w:rPr>
      </w:pPr>
      <w:r>
        <w:rPr>
          <w:rFonts w:hint="eastAsia"/>
          <w:snapToGrid w:val="0"/>
          <w:kern w:val="0"/>
          <w:szCs w:val="32"/>
        </w:rPr>
        <w:t>表中所涉及科研成果及基础条件设施、平台等均为申报单位所有，所属权为其他参与或共建单位的不可列入。</w:t>
      </w:r>
    </w:p>
    <w:p>
      <w:pPr>
        <w:numPr>
          <w:ilvl w:val="0"/>
          <w:numId w:val="2"/>
        </w:numPr>
        <w:ind w:firstLine="632" w:firstLineChars="200"/>
        <w:rPr>
          <w:snapToGrid w:val="0"/>
          <w:kern w:val="0"/>
          <w:szCs w:val="32"/>
        </w:rPr>
      </w:pPr>
      <w:r>
        <w:rPr>
          <w:rFonts w:hint="eastAsia"/>
          <w:snapToGrid w:val="0"/>
          <w:kern w:val="0"/>
          <w:szCs w:val="32"/>
        </w:rPr>
        <w:t>表中除了标明“上一年”，其他数据填写均指截止填写时间要求的累计值。</w:t>
      </w:r>
    </w:p>
    <w:p>
      <w:pPr>
        <w:numPr>
          <w:ilvl w:val="0"/>
          <w:numId w:val="2"/>
        </w:numPr>
        <w:ind w:firstLine="632" w:firstLineChars="200"/>
        <w:rPr>
          <w:snapToGrid w:val="0"/>
          <w:kern w:val="0"/>
          <w:szCs w:val="32"/>
        </w:rPr>
      </w:pPr>
      <w:r>
        <w:rPr>
          <w:rFonts w:hint="eastAsia"/>
          <w:snapToGrid w:val="0"/>
          <w:kern w:val="0"/>
          <w:szCs w:val="32"/>
        </w:rPr>
        <w:t>申报单位提供具体的附件证明材料，不能超过</w:t>
      </w:r>
      <w:r>
        <w:rPr>
          <w:snapToGrid w:val="0"/>
          <w:kern w:val="0"/>
          <w:szCs w:val="32"/>
        </w:rPr>
        <w:t>50</w:t>
      </w:r>
      <w:r>
        <w:rPr>
          <w:rFonts w:hint="eastAsia"/>
          <w:snapToGrid w:val="0"/>
          <w:kern w:val="0"/>
          <w:szCs w:val="32"/>
        </w:rPr>
        <w:t>页。</w:t>
      </w:r>
    </w:p>
    <w:p>
      <w:pPr>
        <w:numPr>
          <w:ilvl w:val="0"/>
          <w:numId w:val="2"/>
        </w:numPr>
        <w:ind w:firstLine="632" w:firstLineChars="200"/>
        <w:rPr>
          <w:rFonts w:ascii="仿宋" w:hAnsi="仿宋" w:eastAsia="仿宋" w:cs="仿宋_GB2312"/>
          <w:szCs w:val="32"/>
        </w:rPr>
      </w:pPr>
      <w:r>
        <w:rPr>
          <w:rFonts w:hint="eastAsia"/>
          <w:snapToGrid w:val="0"/>
          <w:kern w:val="0"/>
          <w:szCs w:val="32"/>
        </w:rPr>
        <w:t>申报材料必须真实有效，如发现虚假伪造行为，除取消申报资格外，市科技局还将对其进行通报批评，记入不良信用记录。</w:t>
      </w:r>
    </w:p>
    <w:p>
      <w:pPr>
        <w:rPr>
          <w:rFonts w:ascii="仿宋" w:hAnsi="仿宋" w:eastAsia="仿宋" w:cs="仿宋_GB2312"/>
          <w:szCs w:val="32"/>
        </w:rPr>
      </w:pPr>
    </w:p>
    <w:p>
      <w:pPr>
        <w:rPr>
          <w:rFonts w:ascii="仿宋" w:hAnsi="仿宋" w:eastAsia="仿宋" w:cs="仿宋_GB2312"/>
          <w:szCs w:val="32"/>
        </w:rPr>
      </w:pPr>
    </w:p>
    <w:p>
      <w:pPr>
        <w:rPr>
          <w:rFonts w:ascii="仿宋" w:hAnsi="仿宋" w:eastAsia="仿宋" w:cs="仿宋_GB2312"/>
          <w:szCs w:val="32"/>
        </w:rPr>
      </w:pPr>
    </w:p>
    <w:p>
      <w:pPr>
        <w:rPr>
          <w:rFonts w:hint="eastAsia" w:ascii="仿宋" w:hAnsi="仿宋" w:eastAsia="仿宋" w:cs="仿宋_GB2312"/>
          <w:szCs w:val="32"/>
        </w:rPr>
      </w:pPr>
    </w:p>
    <w:p>
      <w:pPr>
        <w:rPr>
          <w:rFonts w:ascii="方正黑体_GBK" w:hAnsi="仿宋_GB2312" w:eastAsia="方正黑体_GBK" w:cs="仿宋_GB2312"/>
          <w:szCs w:val="32"/>
        </w:rPr>
      </w:pPr>
      <w:r>
        <w:rPr>
          <w:rFonts w:hint="eastAsia" w:ascii="方正黑体_GBK" w:hAnsi="仿宋_GB2312" w:eastAsia="方正黑体_GBK" w:cs="仿宋_GB2312"/>
          <w:szCs w:val="32"/>
        </w:rPr>
        <w:t>一、基本情况</w:t>
      </w:r>
    </w:p>
    <w:tbl>
      <w:tblPr>
        <w:tblStyle w:val="6"/>
        <w:tblW w:w="9558" w:type="dxa"/>
        <w:jc w:val="center"/>
        <w:tblLayout w:type="fixed"/>
        <w:tblCellMar>
          <w:top w:w="0" w:type="dxa"/>
          <w:left w:w="108" w:type="dxa"/>
          <w:bottom w:w="0" w:type="dxa"/>
          <w:right w:w="108" w:type="dxa"/>
        </w:tblCellMar>
      </w:tblPr>
      <w:tblGrid>
        <w:gridCol w:w="1190"/>
        <w:gridCol w:w="696"/>
        <w:gridCol w:w="1687"/>
        <w:gridCol w:w="354"/>
        <w:gridCol w:w="859"/>
        <w:gridCol w:w="460"/>
        <w:gridCol w:w="1446"/>
        <w:gridCol w:w="220"/>
        <w:gridCol w:w="590"/>
        <w:gridCol w:w="2056"/>
      </w:tblGrid>
      <w:tr>
        <w:tblPrEx>
          <w:tblCellMar>
            <w:top w:w="0" w:type="dxa"/>
            <w:left w:w="108" w:type="dxa"/>
            <w:bottom w:w="0" w:type="dxa"/>
            <w:right w:w="108" w:type="dxa"/>
          </w:tblCellMar>
        </w:tblPrEx>
        <w:trPr>
          <w:trHeight w:val="467"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单位名称</w:t>
            </w:r>
          </w:p>
        </w:tc>
        <w:tc>
          <w:tcPr>
            <w:tcW w:w="8368" w:type="dxa"/>
            <w:gridSpan w:val="9"/>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480"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联系地址</w:t>
            </w:r>
          </w:p>
        </w:tc>
        <w:tc>
          <w:tcPr>
            <w:tcW w:w="4056" w:type="dxa"/>
            <w:gridSpan w:val="5"/>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46"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邮政编码</w:t>
            </w:r>
          </w:p>
        </w:tc>
        <w:tc>
          <w:tcPr>
            <w:tcW w:w="2866"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562" w:hRule="atLeast"/>
          <w:jc w:val="center"/>
        </w:trPr>
        <w:tc>
          <w:tcPr>
            <w:tcW w:w="392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是否在重庆市拥有独立法人资格</w:t>
            </w:r>
          </w:p>
        </w:tc>
        <w:tc>
          <w:tcPr>
            <w:tcW w:w="1319"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4312" w:type="dxa"/>
            <w:gridSpan w:val="4"/>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（选填数字）1.是   2.否</w:t>
            </w:r>
          </w:p>
        </w:tc>
      </w:tr>
      <w:tr>
        <w:tblPrEx>
          <w:tblCellMar>
            <w:top w:w="0" w:type="dxa"/>
            <w:left w:w="108" w:type="dxa"/>
            <w:bottom w:w="0" w:type="dxa"/>
            <w:right w:w="108" w:type="dxa"/>
          </w:tblCellMar>
        </w:tblPrEx>
        <w:trPr>
          <w:trHeight w:val="588"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法人性质</w:t>
            </w:r>
          </w:p>
        </w:tc>
        <w:tc>
          <w:tcPr>
            <w:tcW w:w="696" w:type="dxa"/>
            <w:tcBorders>
              <w:top w:val="nil"/>
              <w:left w:val="nil"/>
              <w:bottom w:val="nil"/>
              <w:right w:val="nil"/>
            </w:tcBorders>
            <w:vAlign w:val="center"/>
          </w:tcPr>
          <w:p>
            <w:pPr>
              <w:widowControl/>
              <w:jc w:val="left"/>
              <w:rPr>
                <w:rFonts w:ascii="方正仿宋_GBK" w:hAnsi="宋体" w:cs="宋体"/>
                <w:kern w:val="0"/>
                <w:szCs w:val="21"/>
              </w:rPr>
            </w:pPr>
          </w:p>
        </w:tc>
        <w:tc>
          <w:tcPr>
            <w:tcW w:w="7672" w:type="dxa"/>
            <w:gridSpan w:val="8"/>
            <w:tcBorders>
              <w:top w:val="single" w:color="auto" w:sz="4" w:space="0"/>
              <w:left w:val="single" w:color="auto" w:sz="4" w:space="0"/>
              <w:bottom w:val="nil"/>
              <w:right w:val="single" w:color="000000" w:sz="4" w:space="0"/>
            </w:tcBorders>
            <w:vAlign w:val="center"/>
          </w:tcPr>
          <w:p>
            <w:pPr>
              <w:widowControl/>
              <w:rPr>
                <w:rFonts w:ascii="方正仿宋_GBK" w:hAnsi="宋体" w:cs="宋体"/>
                <w:kern w:val="0"/>
                <w:sz w:val="24"/>
              </w:rPr>
            </w:pPr>
            <w:r>
              <w:rPr>
                <w:rFonts w:hint="eastAsia" w:ascii="方正仿宋_GBK" w:hAnsi="宋体" w:cs="宋体"/>
                <w:kern w:val="0"/>
                <w:sz w:val="24"/>
              </w:rPr>
              <w:t>1.企业  2.民办非企业  3.事业</w:t>
            </w:r>
          </w:p>
        </w:tc>
      </w:tr>
      <w:tr>
        <w:tblPrEx>
          <w:tblCellMar>
            <w:top w:w="0" w:type="dxa"/>
            <w:left w:w="108" w:type="dxa"/>
            <w:bottom w:w="0" w:type="dxa"/>
            <w:right w:w="108" w:type="dxa"/>
          </w:tblCellMar>
        </w:tblPrEx>
        <w:trPr>
          <w:trHeight w:val="560"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注册年份</w:t>
            </w:r>
          </w:p>
        </w:tc>
        <w:tc>
          <w:tcPr>
            <w:tcW w:w="2737" w:type="dxa"/>
            <w:gridSpan w:val="3"/>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b/>
                <w:bCs/>
                <w:kern w:val="0"/>
                <w:sz w:val="24"/>
              </w:rPr>
            </w:pPr>
            <w:r>
              <w:rPr>
                <w:rFonts w:hint="eastAsia" w:ascii="方正仿宋_GBK" w:hAnsi="宋体" w:cs="宋体"/>
                <w:b/>
                <w:bCs/>
                <w:kern w:val="0"/>
                <w:sz w:val="24"/>
              </w:rPr>
              <w:t>　</w:t>
            </w:r>
          </w:p>
        </w:tc>
        <w:tc>
          <w:tcPr>
            <w:tcW w:w="2765"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注册资金（万元）</w:t>
            </w:r>
          </w:p>
        </w:tc>
        <w:tc>
          <w:tcPr>
            <w:tcW w:w="2866"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613" w:hRule="atLeast"/>
          <w:jc w:val="center"/>
        </w:trPr>
        <w:tc>
          <w:tcPr>
            <w:tcW w:w="3927" w:type="dxa"/>
            <w:gridSpan w:val="4"/>
            <w:tcBorders>
              <w:top w:val="nil"/>
              <w:left w:val="single" w:color="auto" w:sz="4" w:space="0"/>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统一社会信用代码</w:t>
            </w:r>
          </w:p>
        </w:tc>
        <w:tc>
          <w:tcPr>
            <w:tcW w:w="5631" w:type="dxa"/>
            <w:gridSpan w:val="6"/>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3474"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技术领域</w:t>
            </w:r>
          </w:p>
        </w:tc>
        <w:tc>
          <w:tcPr>
            <w:tcW w:w="8368" w:type="dxa"/>
            <w:gridSpan w:val="9"/>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（请在</w:t>
            </w:r>
            <w:r>
              <w:rPr>
                <w:rFonts w:ascii="方正仿宋_GBK" w:hAnsi="宋体" w:cs="宋体"/>
                <w:kern w:val="0"/>
                <w:sz w:val="24"/>
              </w:rPr>
              <w:t>下列技术领域中</w:t>
            </w:r>
            <w:r>
              <w:rPr>
                <w:rFonts w:hint="eastAsia" w:ascii="方正仿宋_GBK" w:hAnsi="宋体" w:cs="宋体"/>
                <w:kern w:val="0"/>
                <w:sz w:val="24"/>
              </w:rPr>
              <w:t>勾选本机构所属</w:t>
            </w:r>
            <w:r>
              <w:rPr>
                <w:rFonts w:ascii="方正仿宋_GBK" w:hAnsi="宋体" w:cs="宋体"/>
                <w:kern w:val="0"/>
                <w:sz w:val="24"/>
              </w:rPr>
              <w:t>技术领域，</w:t>
            </w:r>
            <w:r>
              <w:rPr>
                <w:rFonts w:hint="eastAsia" w:ascii="方正仿宋_GBK" w:hAnsi="宋体" w:cs="宋体"/>
                <w:kern w:val="0"/>
                <w:sz w:val="24"/>
              </w:rPr>
              <w:t>如没有</w:t>
            </w:r>
            <w:r>
              <w:rPr>
                <w:rFonts w:ascii="方正仿宋_GBK" w:hAnsi="宋体" w:cs="宋体"/>
                <w:kern w:val="0"/>
                <w:sz w:val="24"/>
              </w:rPr>
              <w:t>对应技术领域</w:t>
            </w:r>
            <w:r>
              <w:rPr>
                <w:rFonts w:hint="eastAsia" w:ascii="方正仿宋_GBK" w:hAnsi="宋体" w:cs="宋体"/>
                <w:kern w:val="0"/>
                <w:sz w:val="24"/>
              </w:rPr>
              <w:t>，</w:t>
            </w:r>
            <w:r>
              <w:rPr>
                <w:rFonts w:ascii="方正仿宋_GBK" w:hAnsi="宋体" w:cs="宋体"/>
                <w:kern w:val="0"/>
                <w:sz w:val="24"/>
              </w:rPr>
              <w:t>则</w:t>
            </w:r>
            <w:r>
              <w:rPr>
                <w:rFonts w:hint="eastAsia" w:ascii="方正仿宋_GBK" w:hAnsi="宋体" w:cs="宋体"/>
                <w:kern w:val="0"/>
                <w:sz w:val="24"/>
              </w:rPr>
              <w:t>勾选J.其他）</w:t>
            </w:r>
          </w:p>
          <w:p>
            <w:pPr>
              <w:widowControl/>
              <w:jc w:val="left"/>
              <w:rPr>
                <w:rFonts w:ascii="方正仿宋_GBK" w:hAnsi="宋体" w:cs="宋体"/>
                <w:kern w:val="0"/>
                <w:sz w:val="24"/>
              </w:rPr>
            </w:pPr>
            <w:r>
              <w:rPr>
                <w:rFonts w:hint="eastAsia" w:ascii="方正仿宋_GBK" w:hAnsi="宋体" w:cs="宋体"/>
                <w:kern w:val="0"/>
                <w:sz w:val="24"/>
              </w:rPr>
              <w:t>A.人工智能大数据 B.新能源及智能网联汽车 C.装备制造 D 新能源 E生物医药 F.未来通信 G.卫星互联网 H.前沿新材料 I.微电子 J.其他</w:t>
            </w:r>
          </w:p>
        </w:tc>
      </w:tr>
      <w:tr>
        <w:tblPrEx>
          <w:tblCellMar>
            <w:top w:w="0" w:type="dxa"/>
            <w:left w:w="108" w:type="dxa"/>
            <w:bottom w:w="0" w:type="dxa"/>
            <w:right w:w="108" w:type="dxa"/>
          </w:tblCellMar>
        </w:tblPrEx>
        <w:trPr>
          <w:trHeight w:val="659"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研发类型</w:t>
            </w:r>
          </w:p>
        </w:tc>
        <w:tc>
          <w:tcPr>
            <w:tcW w:w="696"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7672" w:type="dxa"/>
            <w:gridSpan w:val="8"/>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（选填字符，可多选）A.基础研究； B.应用研究；C.试验发展；</w:t>
            </w:r>
            <w:r>
              <w:rPr>
                <w:rFonts w:hint="eastAsia" w:ascii="方正仿宋_GBK" w:hAnsi="宋体" w:cs="宋体"/>
                <w:kern w:val="0"/>
                <w:sz w:val="24"/>
              </w:rPr>
              <w:br w:type="textWrapping"/>
            </w:r>
            <w:r>
              <w:rPr>
                <w:rFonts w:hint="eastAsia" w:ascii="方正仿宋_GBK" w:hAnsi="宋体" w:cs="宋体"/>
                <w:kern w:val="0"/>
                <w:sz w:val="24"/>
              </w:rPr>
              <w:t>D.成果转化</w:t>
            </w:r>
          </w:p>
        </w:tc>
      </w:tr>
      <w:tr>
        <w:tblPrEx>
          <w:tblCellMar>
            <w:top w:w="0" w:type="dxa"/>
            <w:left w:w="108" w:type="dxa"/>
            <w:bottom w:w="0" w:type="dxa"/>
            <w:right w:w="108" w:type="dxa"/>
          </w:tblCellMar>
        </w:tblPrEx>
        <w:trPr>
          <w:trHeight w:val="1075" w:hRule="atLeast"/>
          <w:jc w:val="center"/>
        </w:trPr>
        <w:tc>
          <w:tcPr>
            <w:tcW w:w="11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投资主体及所属类型</w:t>
            </w:r>
          </w:p>
        </w:tc>
        <w:tc>
          <w:tcPr>
            <w:tcW w:w="6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序号</w:t>
            </w:r>
          </w:p>
        </w:tc>
        <w:tc>
          <w:tcPr>
            <w:tcW w:w="168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投资主体</w:t>
            </w:r>
          </w:p>
        </w:tc>
        <w:tc>
          <w:tcPr>
            <w:tcW w:w="1213"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spacing w:val="-20"/>
                <w:kern w:val="0"/>
                <w:sz w:val="24"/>
              </w:rPr>
            </w:pPr>
            <w:r>
              <w:rPr>
                <w:rFonts w:hint="eastAsia" w:ascii="方正仿宋_GBK" w:hAnsi="宋体" w:cs="宋体"/>
                <w:spacing w:val="-20"/>
                <w:kern w:val="0"/>
                <w:sz w:val="24"/>
              </w:rPr>
              <w:t>投入金额（万元）</w:t>
            </w:r>
          </w:p>
        </w:tc>
        <w:tc>
          <w:tcPr>
            <w:tcW w:w="2126" w:type="dxa"/>
            <w:gridSpan w:val="3"/>
            <w:tcBorders>
              <w:top w:val="single" w:color="auto" w:sz="4" w:space="0"/>
              <w:left w:val="nil"/>
              <w:bottom w:val="single" w:color="auto" w:sz="4" w:space="0"/>
              <w:right w:val="nil"/>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投资形式</w:t>
            </w:r>
            <w:r>
              <w:rPr>
                <w:rFonts w:hint="eastAsia" w:ascii="方正仿宋_GBK" w:hAnsi="宋体" w:cs="宋体"/>
                <w:kern w:val="0"/>
                <w:sz w:val="24"/>
                <w:szCs w:val="24"/>
              </w:rPr>
              <w:t>（知识产权、非知识产权类技术、货币、人才、土地、设备）</w:t>
            </w:r>
          </w:p>
        </w:tc>
        <w:tc>
          <w:tcPr>
            <w:tcW w:w="2646" w:type="dxa"/>
            <w:gridSpan w:val="2"/>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投资主体类型</w:t>
            </w:r>
            <w:r>
              <w:rPr>
                <w:rFonts w:hint="eastAsia" w:ascii="方正仿宋_GBK" w:hAnsi="宋体" w:cs="宋体"/>
                <w:kern w:val="0"/>
                <w:sz w:val="24"/>
              </w:rPr>
              <w:br w:type="textWrapping"/>
            </w:r>
            <w:r>
              <w:rPr>
                <w:rFonts w:hint="eastAsia" w:ascii="方正仿宋_GBK" w:hAnsi="宋体" w:cs="宋体"/>
                <w:kern w:val="0"/>
                <w:sz w:val="24"/>
              </w:rPr>
              <w:t>（选填对应选项代码）</w:t>
            </w: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1</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056" w:type="dxa"/>
            <w:vMerge w:val="restart"/>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A.政府B.事业单位 C.企业民办 D.非企社会 E.团体 F.个人G.其他</w:t>
            </w: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2</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3</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4</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5</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126" w:type="dxa"/>
            <w:gridSpan w:val="3"/>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590"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r>
    </w:tbl>
    <w:p>
      <w:pPr>
        <w:spacing w:line="460" w:lineRule="exact"/>
        <w:rPr>
          <w:rFonts w:ascii="方正仿宋_GBK"/>
          <w:b/>
          <w:sz w:val="28"/>
          <w:szCs w:val="28"/>
        </w:rPr>
      </w:pPr>
      <w:r>
        <w:rPr>
          <w:rFonts w:hint="eastAsia" w:ascii="方正仿宋_GBK"/>
          <w:b/>
          <w:sz w:val="28"/>
          <w:szCs w:val="28"/>
        </w:rPr>
        <w:t>填表说明：</w:t>
      </w:r>
    </w:p>
    <w:p>
      <w:pPr>
        <w:spacing w:line="460" w:lineRule="exact"/>
        <w:rPr>
          <w:rFonts w:ascii="方正仿宋_GBK"/>
          <w:sz w:val="28"/>
          <w:szCs w:val="28"/>
        </w:rPr>
      </w:pPr>
      <w:r>
        <w:rPr>
          <w:rFonts w:hint="eastAsia" w:ascii="方正仿宋_GBK"/>
          <w:sz w:val="28"/>
          <w:szCs w:val="28"/>
        </w:rPr>
        <w:t>1．单位名称：指法人证上机构的全名。</w:t>
      </w:r>
    </w:p>
    <w:p>
      <w:pPr>
        <w:spacing w:line="460" w:lineRule="exact"/>
        <w:rPr>
          <w:rFonts w:ascii="方正仿宋_GBK"/>
          <w:sz w:val="28"/>
          <w:szCs w:val="28"/>
        </w:rPr>
      </w:pPr>
      <w:r>
        <w:rPr>
          <w:rFonts w:hint="eastAsia" w:ascii="方正仿宋_GBK"/>
          <w:sz w:val="28"/>
          <w:szCs w:val="28"/>
        </w:rPr>
        <w:t>2．法人性质：指单位注册时候机构性质，单选。</w:t>
      </w:r>
    </w:p>
    <w:p>
      <w:pPr>
        <w:spacing w:line="460" w:lineRule="exact"/>
        <w:rPr>
          <w:rFonts w:ascii="方正仿宋_GBK"/>
          <w:sz w:val="28"/>
          <w:szCs w:val="28"/>
        </w:rPr>
      </w:pPr>
      <w:r>
        <w:rPr>
          <w:rFonts w:hint="eastAsia" w:ascii="方正仿宋_GBK"/>
          <w:sz w:val="28"/>
          <w:szCs w:val="28"/>
        </w:rPr>
        <w:t>3．技术领域：单位主要产品和服务所属的技术领域，可选择其中</w:t>
      </w:r>
      <w:r>
        <w:rPr>
          <w:rFonts w:ascii="方正仿宋_GBK"/>
          <w:sz w:val="28"/>
          <w:szCs w:val="28"/>
        </w:rPr>
        <w:t>一</w:t>
      </w:r>
      <w:r>
        <w:rPr>
          <w:rFonts w:hint="eastAsia" w:ascii="方正仿宋_GBK"/>
          <w:sz w:val="28"/>
          <w:szCs w:val="28"/>
        </w:rPr>
        <w:t>项。</w:t>
      </w:r>
    </w:p>
    <w:p>
      <w:pPr>
        <w:spacing w:line="460" w:lineRule="exact"/>
        <w:rPr>
          <w:rFonts w:ascii="方正仿宋_GBK"/>
          <w:sz w:val="28"/>
          <w:szCs w:val="28"/>
        </w:rPr>
      </w:pPr>
      <w:r>
        <w:rPr>
          <w:rFonts w:hint="eastAsia" w:ascii="方正仿宋_GBK"/>
          <w:sz w:val="28"/>
          <w:szCs w:val="28"/>
        </w:rPr>
        <w:t>4．研发类型：单位主要从事的基础研究、应用研究和产业化活动，可多选。</w:t>
      </w:r>
    </w:p>
    <w:p>
      <w:pPr>
        <w:spacing w:line="460" w:lineRule="exact"/>
        <w:ind w:firstLine="632" w:firstLineChars="200"/>
        <w:rPr>
          <w:rFonts w:ascii="仿宋_GB2312" w:hAnsi="宋体" w:eastAsia="仿宋_GB2312"/>
          <w:szCs w:val="32"/>
        </w:rPr>
      </w:pPr>
      <w:r>
        <w:rPr>
          <w:rFonts w:ascii="仿宋_GB2312" w:hAnsi="宋体" w:eastAsia="仿宋_GB2312"/>
          <w:szCs w:val="32"/>
        </w:rPr>
        <w:br w:type="page"/>
      </w:r>
      <w:r>
        <w:rPr>
          <w:rFonts w:hint="eastAsia" w:ascii="方正黑体_GBK" w:hAnsi="仿宋_GB2312" w:eastAsia="方正黑体_GBK" w:cs="仿宋_GB2312"/>
          <w:szCs w:val="32"/>
        </w:rPr>
        <w:t>二、单位人员情况</w:t>
      </w:r>
    </w:p>
    <w:tbl>
      <w:tblPr>
        <w:tblStyle w:val="6"/>
        <w:tblW w:w="9039" w:type="dxa"/>
        <w:tblInd w:w="0" w:type="dxa"/>
        <w:tblLayout w:type="fixed"/>
        <w:tblCellMar>
          <w:top w:w="0" w:type="dxa"/>
          <w:left w:w="108" w:type="dxa"/>
          <w:bottom w:w="0" w:type="dxa"/>
          <w:right w:w="108" w:type="dxa"/>
        </w:tblCellMar>
      </w:tblPr>
      <w:tblGrid>
        <w:gridCol w:w="737"/>
        <w:gridCol w:w="804"/>
        <w:gridCol w:w="1030"/>
        <w:gridCol w:w="231"/>
        <w:gridCol w:w="425"/>
        <w:gridCol w:w="454"/>
        <w:gridCol w:w="255"/>
        <w:gridCol w:w="708"/>
        <w:gridCol w:w="313"/>
        <w:gridCol w:w="396"/>
        <w:gridCol w:w="709"/>
        <w:gridCol w:w="312"/>
        <w:gridCol w:w="113"/>
        <w:gridCol w:w="851"/>
        <w:gridCol w:w="425"/>
        <w:gridCol w:w="1276"/>
      </w:tblGrid>
      <w:tr>
        <w:tblPrEx>
          <w:tblCellMar>
            <w:top w:w="0" w:type="dxa"/>
            <w:left w:w="108" w:type="dxa"/>
            <w:bottom w:w="0" w:type="dxa"/>
            <w:right w:w="108" w:type="dxa"/>
          </w:tblCellMar>
        </w:tblPrEx>
        <w:trPr>
          <w:trHeight w:val="512"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职工总数（人）</w:t>
            </w:r>
          </w:p>
        </w:tc>
        <w:tc>
          <w:tcPr>
            <w:tcW w:w="2140"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c>
          <w:tcPr>
            <w:tcW w:w="2693" w:type="dxa"/>
            <w:gridSpan w:val="6"/>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研发人员数</w:t>
            </w:r>
          </w:p>
        </w:tc>
        <w:tc>
          <w:tcPr>
            <w:tcW w:w="266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36"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ascii="方正仿宋_GBK" w:hAnsi="宋体" w:cs="宋体"/>
                <w:kern w:val="0"/>
                <w:sz w:val="24"/>
              </w:rPr>
            </w:pPr>
          </w:p>
        </w:tc>
        <w:tc>
          <w:tcPr>
            <w:tcW w:w="21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2"/>
                <w:szCs w:val="22"/>
              </w:rPr>
            </w:pPr>
          </w:p>
        </w:tc>
        <w:tc>
          <w:tcPr>
            <w:tcW w:w="2693"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其中：常驻研发人员数</w:t>
            </w:r>
          </w:p>
          <w:p>
            <w:pPr>
              <w:widowControl/>
              <w:spacing w:line="320" w:lineRule="exact"/>
              <w:rPr>
                <w:rFonts w:ascii="方正仿宋_GBK" w:hAnsi="宋体" w:cs="宋体"/>
                <w:kern w:val="0"/>
                <w:sz w:val="22"/>
                <w:szCs w:val="22"/>
              </w:rPr>
            </w:pPr>
            <w:r>
              <w:rPr>
                <w:rFonts w:hint="eastAsia" w:ascii="方正仿宋_GBK" w:hAnsi="宋体" w:cs="宋体"/>
                <w:kern w:val="0"/>
                <w:sz w:val="22"/>
                <w:szCs w:val="22"/>
              </w:rPr>
              <w:t>（一年工作不少于6个月）</w:t>
            </w:r>
          </w:p>
        </w:tc>
        <w:tc>
          <w:tcPr>
            <w:tcW w:w="964" w:type="dxa"/>
            <w:gridSpan w:val="2"/>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c>
          <w:tcPr>
            <w:tcW w:w="1701" w:type="dxa"/>
            <w:gridSpan w:val="2"/>
            <w:tcBorders>
              <w:top w:val="nil"/>
              <w:left w:val="nil"/>
              <w:bottom w:val="single" w:color="auto" w:sz="4" w:space="0"/>
              <w:right w:val="single" w:color="auto" w:sz="4" w:space="0"/>
            </w:tcBorders>
            <w:vAlign w:val="center"/>
          </w:tcPr>
          <w:p>
            <w:pPr>
              <w:widowControl/>
              <w:spacing w:line="320" w:lineRule="exact"/>
              <w:jc w:val="left"/>
              <w:rPr>
                <w:rFonts w:ascii="方正仿宋_GBK" w:hAnsi="宋体" w:cs="宋体"/>
                <w:kern w:val="0"/>
                <w:sz w:val="22"/>
                <w:szCs w:val="22"/>
              </w:rPr>
            </w:pPr>
            <w:r>
              <w:rPr>
                <w:rFonts w:hint="eastAsia" w:ascii="方正仿宋_GBK" w:hAnsi="宋体" w:cs="宋体"/>
                <w:kern w:val="0"/>
                <w:sz w:val="22"/>
                <w:szCs w:val="22"/>
              </w:rPr>
              <w:t>占职工总人数比例（%）</w:t>
            </w:r>
          </w:p>
        </w:tc>
      </w:tr>
      <w:tr>
        <w:tblPrEx>
          <w:tblCellMar>
            <w:top w:w="0" w:type="dxa"/>
            <w:left w:w="108" w:type="dxa"/>
            <w:bottom w:w="0" w:type="dxa"/>
            <w:right w:w="108" w:type="dxa"/>
          </w:tblCellMar>
        </w:tblPrEx>
        <w:trPr>
          <w:trHeight w:val="472"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ascii="方正仿宋_GBK" w:hAnsi="宋体" w:cs="宋体"/>
                <w:kern w:val="0"/>
                <w:sz w:val="24"/>
              </w:rPr>
            </w:pPr>
          </w:p>
        </w:tc>
        <w:tc>
          <w:tcPr>
            <w:tcW w:w="21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2"/>
                <w:szCs w:val="22"/>
              </w:rPr>
            </w:pPr>
          </w:p>
        </w:tc>
        <w:tc>
          <w:tcPr>
            <w:tcW w:w="269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2"/>
                <w:szCs w:val="22"/>
              </w:rPr>
            </w:pPr>
          </w:p>
        </w:tc>
        <w:tc>
          <w:tcPr>
            <w:tcW w:w="964" w:type="dxa"/>
            <w:gridSpan w:val="2"/>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_GBK" w:hAnsi="宋体" w:cs="宋体"/>
                <w:kern w:val="0"/>
                <w:sz w:val="22"/>
                <w:szCs w:val="22"/>
              </w:rPr>
            </w:pPr>
          </w:p>
        </w:tc>
        <w:tc>
          <w:tcPr>
            <w:tcW w:w="1701"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1002" w:hRule="atLeast"/>
        </w:trPr>
        <w:tc>
          <w:tcPr>
            <w:tcW w:w="154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职工按最高学历分（人）</w:t>
            </w: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博士</w:t>
            </w:r>
          </w:p>
        </w:tc>
        <w:tc>
          <w:tcPr>
            <w:tcW w:w="1110"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硕士</w:t>
            </w:r>
          </w:p>
        </w:tc>
        <w:tc>
          <w:tcPr>
            <w:tcW w:w="1276"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本科</w:t>
            </w:r>
          </w:p>
        </w:tc>
        <w:tc>
          <w:tcPr>
            <w:tcW w:w="1417"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专科</w:t>
            </w:r>
          </w:p>
        </w:tc>
        <w:tc>
          <w:tcPr>
            <w:tcW w:w="964"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其它</w:t>
            </w:r>
          </w:p>
        </w:tc>
        <w:tc>
          <w:tcPr>
            <w:tcW w:w="1701"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博士学位或高级职称人员占研发人员比例（%)</w:t>
            </w:r>
          </w:p>
        </w:tc>
      </w:tr>
      <w:tr>
        <w:tblPrEx>
          <w:tblCellMar>
            <w:top w:w="0" w:type="dxa"/>
            <w:left w:w="108" w:type="dxa"/>
            <w:bottom w:w="0" w:type="dxa"/>
            <w:right w:w="108" w:type="dxa"/>
          </w:tblCellMar>
        </w:tblPrEx>
        <w:trPr>
          <w:trHeight w:val="549" w:hRule="atLeast"/>
        </w:trPr>
        <w:tc>
          <w:tcPr>
            <w:tcW w:w="15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4"/>
              </w:rPr>
            </w:pP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110"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276"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417"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964"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p>
        </w:tc>
        <w:tc>
          <w:tcPr>
            <w:tcW w:w="1701" w:type="dxa"/>
            <w:gridSpan w:val="2"/>
            <w:vMerge w:val="restart"/>
            <w:tcBorders>
              <w:top w:val="nil"/>
              <w:left w:val="single" w:color="auto" w:sz="4" w:space="0"/>
              <w:bottom w:val="nil"/>
              <w:right w:val="single" w:color="auto" w:sz="4" w:space="0"/>
            </w:tcBorders>
            <w:vAlign w:val="center"/>
          </w:tcPr>
          <w:p>
            <w:pPr>
              <w:widowControl/>
              <w:spacing w:line="320" w:lineRule="exact"/>
              <w:jc w:val="center"/>
              <w:rPr>
                <w:rFonts w:ascii="方正仿宋_GBK" w:hAnsi="宋体" w:cs="宋体"/>
                <w:kern w:val="0"/>
                <w:sz w:val="22"/>
                <w:szCs w:val="22"/>
              </w:rPr>
            </w:pPr>
          </w:p>
        </w:tc>
      </w:tr>
      <w:tr>
        <w:tblPrEx>
          <w:tblCellMar>
            <w:top w:w="0" w:type="dxa"/>
            <w:left w:w="108" w:type="dxa"/>
            <w:bottom w:w="0" w:type="dxa"/>
            <w:right w:w="108" w:type="dxa"/>
          </w:tblCellMar>
        </w:tblPrEx>
        <w:trPr>
          <w:trHeight w:val="599"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职工按最高</w:t>
            </w:r>
            <w:r>
              <w:rPr>
                <w:rFonts w:hint="eastAsia" w:ascii="方正仿宋_GBK" w:hAnsi="宋体" w:cs="宋体"/>
                <w:kern w:val="0"/>
                <w:sz w:val="24"/>
              </w:rPr>
              <w:br w:type="textWrapping"/>
            </w:r>
            <w:r>
              <w:rPr>
                <w:rFonts w:hint="eastAsia" w:ascii="方正仿宋_GBK" w:hAnsi="宋体" w:cs="宋体"/>
                <w:kern w:val="0"/>
                <w:sz w:val="24"/>
              </w:rPr>
              <w:t>技术职称分(人)</w:t>
            </w: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高级</w:t>
            </w:r>
          </w:p>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1110"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中级</w:t>
            </w:r>
          </w:p>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1276"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初级</w:t>
            </w:r>
          </w:p>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2381" w:type="dxa"/>
            <w:gridSpan w:val="5"/>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其他</w:t>
            </w:r>
          </w:p>
        </w:tc>
        <w:tc>
          <w:tcPr>
            <w:tcW w:w="1701" w:type="dxa"/>
            <w:gridSpan w:val="2"/>
            <w:vMerge w:val="continue"/>
            <w:tcBorders>
              <w:top w:val="nil"/>
              <w:left w:val="single" w:color="auto" w:sz="4" w:space="0"/>
              <w:bottom w:val="nil"/>
              <w:right w:val="single" w:color="auto" w:sz="4" w:space="0"/>
            </w:tcBorders>
            <w:vAlign w:val="center"/>
          </w:tcPr>
          <w:p>
            <w:pPr>
              <w:widowControl/>
              <w:spacing w:line="320" w:lineRule="exact"/>
              <w:jc w:val="left"/>
              <w:rPr>
                <w:rFonts w:ascii="方正仿宋_GBK" w:hAnsi="宋体" w:cs="宋体"/>
                <w:kern w:val="0"/>
                <w:sz w:val="22"/>
                <w:szCs w:val="22"/>
              </w:rPr>
            </w:pPr>
          </w:p>
        </w:tc>
      </w:tr>
      <w:tr>
        <w:tblPrEx>
          <w:tblCellMar>
            <w:top w:w="0" w:type="dxa"/>
            <w:left w:w="108" w:type="dxa"/>
            <w:bottom w:w="0" w:type="dxa"/>
            <w:right w:w="108" w:type="dxa"/>
          </w:tblCellMar>
        </w:tblPrEx>
        <w:trPr>
          <w:trHeight w:val="453"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ascii="方正仿宋_GBK" w:hAnsi="宋体" w:cs="宋体"/>
                <w:kern w:val="0"/>
                <w:sz w:val="24"/>
              </w:rPr>
            </w:pPr>
          </w:p>
        </w:tc>
        <w:tc>
          <w:tcPr>
            <w:tcW w:w="1030" w:type="dxa"/>
            <w:tcBorders>
              <w:top w:val="nil"/>
              <w:left w:val="nil"/>
              <w:bottom w:val="nil"/>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110" w:type="dxa"/>
            <w:gridSpan w:val="3"/>
            <w:tcBorders>
              <w:top w:val="nil"/>
              <w:left w:val="nil"/>
              <w:bottom w:val="nil"/>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276" w:type="dxa"/>
            <w:gridSpan w:val="3"/>
            <w:tcBorders>
              <w:top w:val="nil"/>
              <w:left w:val="nil"/>
              <w:bottom w:val="nil"/>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2381" w:type="dxa"/>
            <w:gridSpan w:val="5"/>
            <w:tcBorders>
              <w:top w:val="single" w:color="auto" w:sz="4" w:space="0"/>
              <w:left w:val="nil"/>
              <w:bottom w:val="nil"/>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701" w:type="dxa"/>
            <w:gridSpan w:val="2"/>
            <w:vMerge w:val="continue"/>
            <w:tcBorders>
              <w:top w:val="nil"/>
              <w:left w:val="single" w:color="auto" w:sz="4" w:space="0"/>
              <w:bottom w:val="nil"/>
              <w:right w:val="single" w:color="auto" w:sz="4" w:space="0"/>
            </w:tcBorders>
            <w:vAlign w:val="center"/>
          </w:tcPr>
          <w:p>
            <w:pPr>
              <w:widowControl/>
              <w:spacing w:line="320" w:lineRule="exact"/>
              <w:jc w:val="left"/>
              <w:rPr>
                <w:rFonts w:ascii="方正仿宋_GBK" w:hAnsi="宋体" w:cs="宋体"/>
                <w:kern w:val="0"/>
                <w:sz w:val="22"/>
                <w:szCs w:val="22"/>
              </w:rPr>
            </w:pPr>
          </w:p>
        </w:tc>
      </w:tr>
      <w:tr>
        <w:tblPrEx>
          <w:tblCellMar>
            <w:top w:w="0" w:type="dxa"/>
            <w:left w:w="108" w:type="dxa"/>
            <w:bottom w:w="0" w:type="dxa"/>
            <w:right w:w="108" w:type="dxa"/>
          </w:tblCellMar>
        </w:tblPrEx>
        <w:trPr>
          <w:trHeight w:val="120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高端领军人才或科技创新团队情况</w:t>
            </w:r>
          </w:p>
        </w:tc>
        <w:tc>
          <w:tcPr>
            <w:tcW w:w="1030" w:type="dxa"/>
            <w:tcBorders>
              <w:top w:val="single" w:color="auto" w:sz="4" w:space="0"/>
              <w:left w:val="nil"/>
              <w:bottom w:val="single" w:color="auto" w:sz="4" w:space="0"/>
              <w:right w:val="nil"/>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引进市级以上创新团队数量（个）</w:t>
            </w:r>
          </w:p>
        </w:tc>
        <w:tc>
          <w:tcPr>
            <w:tcW w:w="111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外籍创新人才数量（人）</w:t>
            </w:r>
          </w:p>
        </w:tc>
        <w:tc>
          <w:tcPr>
            <w:tcW w:w="1276"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两院院士（人）</w:t>
            </w:r>
          </w:p>
          <w:p>
            <w:pPr>
              <w:widowControl/>
              <w:spacing w:line="320" w:lineRule="exact"/>
              <w:jc w:val="center"/>
              <w:rPr>
                <w:rFonts w:ascii="方正仿宋_GBK" w:hAnsi="宋体" w:cs="宋体"/>
                <w:kern w:val="0"/>
                <w:sz w:val="24"/>
              </w:rPr>
            </w:pPr>
          </w:p>
        </w:tc>
        <w:tc>
          <w:tcPr>
            <w:tcW w:w="1417"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长江学者（人）</w:t>
            </w:r>
          </w:p>
        </w:tc>
        <w:tc>
          <w:tcPr>
            <w:tcW w:w="964"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国家杰青（人）</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其他省部级</w:t>
            </w:r>
            <w:r>
              <w:rPr>
                <w:rFonts w:ascii="方正仿宋_GBK" w:hAnsi="宋体" w:cs="宋体"/>
                <w:kern w:val="0"/>
                <w:sz w:val="24"/>
              </w:rPr>
              <w:t>以上人才</w:t>
            </w:r>
            <w:r>
              <w:rPr>
                <w:rFonts w:hint="eastAsia" w:ascii="方正仿宋_GBK" w:hAnsi="宋体" w:cs="宋体"/>
                <w:kern w:val="0"/>
                <w:sz w:val="24"/>
              </w:rPr>
              <w:t>（人）</w:t>
            </w:r>
          </w:p>
        </w:tc>
      </w:tr>
      <w:tr>
        <w:tblPrEx>
          <w:tblCellMar>
            <w:top w:w="0" w:type="dxa"/>
            <w:left w:w="108" w:type="dxa"/>
            <w:bottom w:w="0" w:type="dxa"/>
            <w:right w:w="108" w:type="dxa"/>
          </w:tblCellMar>
        </w:tblPrEx>
        <w:trPr>
          <w:trHeight w:val="49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030" w:type="dxa"/>
            <w:tcBorders>
              <w:top w:val="single" w:color="auto" w:sz="4" w:space="0"/>
              <w:left w:val="nil"/>
              <w:bottom w:val="single" w:color="auto" w:sz="4" w:space="0"/>
              <w:right w:val="nil"/>
            </w:tcBorders>
            <w:vAlign w:val="center"/>
          </w:tcPr>
          <w:p>
            <w:pPr>
              <w:widowControl/>
              <w:spacing w:line="320" w:lineRule="exact"/>
              <w:jc w:val="center"/>
              <w:rPr>
                <w:rFonts w:ascii="方正仿宋_GBK" w:hAnsi="宋体" w:cs="宋体"/>
                <w:kern w:val="0"/>
                <w:sz w:val="24"/>
              </w:rPr>
            </w:pPr>
          </w:p>
        </w:tc>
        <w:tc>
          <w:tcPr>
            <w:tcW w:w="111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276"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417"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964"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r>
      <w:tr>
        <w:tblPrEx>
          <w:tblCellMar>
            <w:top w:w="0" w:type="dxa"/>
            <w:left w:w="108" w:type="dxa"/>
            <w:bottom w:w="0" w:type="dxa"/>
            <w:right w:w="108" w:type="dxa"/>
          </w:tblCellMar>
        </w:tblPrEx>
        <w:trPr>
          <w:trHeight w:val="507" w:hRule="atLeast"/>
        </w:trPr>
        <w:tc>
          <w:tcPr>
            <w:tcW w:w="9039" w:type="dxa"/>
            <w:gridSpan w:val="1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研发人员清单</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仿宋_GBK" w:hAnsi="宋体" w:cs="宋体"/>
                <w:kern w:val="0"/>
                <w:sz w:val="24"/>
              </w:rPr>
            </w:pPr>
            <w:r>
              <w:rPr>
                <w:rFonts w:hint="eastAsia" w:ascii="方正仿宋_GBK" w:hAnsi="宋体" w:cs="宋体"/>
                <w:kern w:val="0"/>
                <w:sz w:val="24"/>
              </w:rPr>
              <w:t>专家</w:t>
            </w:r>
          </w:p>
          <w:p>
            <w:pPr>
              <w:widowControl/>
              <w:spacing w:line="320" w:lineRule="exact"/>
              <w:jc w:val="center"/>
              <w:rPr>
                <w:rFonts w:ascii="方正仿宋_GBK" w:hAnsi="宋体" w:cs="宋体"/>
                <w:kern w:val="0"/>
                <w:sz w:val="24"/>
              </w:rPr>
            </w:pPr>
            <w:r>
              <w:rPr>
                <w:rFonts w:ascii="方正仿宋_GBK" w:hAnsi="宋体" w:cs="宋体"/>
                <w:kern w:val="0"/>
                <w:sz w:val="24"/>
              </w:rPr>
              <w:t>称号</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姓名</w:t>
            </w:r>
          </w:p>
        </w:tc>
        <w:tc>
          <w:tcPr>
            <w:tcW w:w="1261" w:type="dxa"/>
            <w:gridSpan w:val="2"/>
            <w:tcBorders>
              <w:top w:val="nil"/>
              <w:left w:val="nil"/>
              <w:bottom w:val="single" w:color="auto" w:sz="4" w:space="0"/>
              <w:right w:val="nil"/>
            </w:tcBorders>
            <w:vAlign w:val="center"/>
          </w:tcPr>
          <w:p>
            <w:pPr>
              <w:snapToGrid w:val="0"/>
              <w:spacing w:line="320" w:lineRule="exact"/>
              <w:jc w:val="center"/>
              <w:rPr>
                <w:rFonts w:ascii="方正仿宋_GBK" w:hAnsi="宋体" w:cs="宋体"/>
                <w:kern w:val="0"/>
                <w:sz w:val="24"/>
              </w:rPr>
            </w:pPr>
            <w:r>
              <w:rPr>
                <w:rFonts w:hint="eastAsia" w:ascii="方正仿宋_GBK" w:hAnsi="宋体" w:cs="宋体"/>
                <w:kern w:val="0"/>
                <w:sz w:val="24"/>
              </w:rPr>
              <w:t>证件号码</w:t>
            </w:r>
          </w:p>
        </w:tc>
        <w:tc>
          <w:tcPr>
            <w:tcW w:w="42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性别</w:t>
            </w:r>
          </w:p>
        </w:tc>
        <w:tc>
          <w:tcPr>
            <w:tcW w:w="709"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学历</w:t>
            </w:r>
          </w:p>
        </w:tc>
        <w:tc>
          <w:tcPr>
            <w:tcW w:w="708"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709" w:type="dxa"/>
            <w:gridSpan w:val="2"/>
            <w:tcBorders>
              <w:top w:val="nil"/>
              <w:left w:val="nil"/>
              <w:bottom w:val="single" w:color="auto" w:sz="4" w:space="0"/>
              <w:right w:val="single" w:color="auto" w:sz="4" w:space="0"/>
            </w:tcBorders>
            <w:vAlign w:val="center"/>
          </w:tcPr>
          <w:p>
            <w:pPr>
              <w:spacing w:line="320" w:lineRule="exact"/>
              <w:rPr>
                <w:rFonts w:ascii="方正仿宋_GBK" w:hAnsi="宋体" w:cs="宋体"/>
                <w:kern w:val="0"/>
                <w:sz w:val="24"/>
              </w:rPr>
            </w:pPr>
            <w:r>
              <w:rPr>
                <w:rFonts w:hint="eastAsia" w:ascii="方正仿宋_GBK" w:hAnsi="宋体" w:cs="宋体"/>
                <w:kern w:val="0"/>
                <w:sz w:val="24"/>
              </w:rPr>
              <w:t>职务</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4"/>
              </w:rPr>
              <w:t>专业</w:t>
            </w:r>
          </w:p>
        </w:tc>
        <w:tc>
          <w:tcPr>
            <w:tcW w:w="425" w:type="dxa"/>
            <w:gridSpan w:val="2"/>
            <w:tcBorders>
              <w:top w:val="nil"/>
              <w:left w:val="nil"/>
              <w:bottom w:val="single" w:color="auto" w:sz="4" w:space="0"/>
              <w:right w:val="single" w:color="auto" w:sz="4" w:space="0"/>
            </w:tcBorders>
            <w:vAlign w:val="center"/>
          </w:tcPr>
          <w:p>
            <w:pPr>
              <w:snapToGrid w:val="0"/>
              <w:spacing w:line="320" w:lineRule="exact"/>
              <w:jc w:val="center"/>
              <w:rPr>
                <w:rFonts w:ascii="方正仿宋_GBK" w:hAnsi="宋体" w:cs="宋体"/>
                <w:kern w:val="0"/>
                <w:sz w:val="24"/>
              </w:rPr>
            </w:pPr>
            <w:r>
              <w:rPr>
                <w:rFonts w:hint="eastAsia" w:ascii="方正仿宋_GBK" w:hAnsi="宋体" w:cs="宋体"/>
                <w:kern w:val="0"/>
                <w:sz w:val="24"/>
              </w:rPr>
              <w:t>是否</w:t>
            </w:r>
          </w:p>
          <w:p>
            <w:pPr>
              <w:widowControl/>
              <w:spacing w:line="320" w:lineRule="exact"/>
              <w:jc w:val="center"/>
              <w:rPr>
                <w:rFonts w:ascii="方正仿宋_GBK" w:hAnsi="宋体" w:cs="宋体"/>
                <w:kern w:val="0"/>
                <w:sz w:val="22"/>
                <w:szCs w:val="22"/>
              </w:rPr>
            </w:pPr>
            <w:r>
              <w:rPr>
                <w:rFonts w:ascii="方正仿宋_GBK" w:hAnsi="宋体" w:cs="宋体"/>
                <w:kern w:val="0"/>
                <w:sz w:val="24"/>
              </w:rPr>
              <w:t>常驻</w:t>
            </w:r>
          </w:p>
        </w:tc>
        <w:tc>
          <w:tcPr>
            <w:tcW w:w="1276"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4"/>
              </w:rPr>
              <w:t>所在单位</w:t>
            </w:r>
          </w:p>
        </w:tc>
        <w:tc>
          <w:tcPr>
            <w:tcW w:w="1276"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4"/>
              </w:rPr>
              <w:t>联系电话</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61" w:type="dxa"/>
            <w:gridSpan w:val="2"/>
            <w:tcBorders>
              <w:top w:val="nil"/>
              <w:left w:val="nil"/>
              <w:bottom w:val="single" w:color="auto" w:sz="4" w:space="0"/>
              <w:right w:val="nil"/>
            </w:tcBorders>
            <w:vAlign w:val="center"/>
          </w:tcPr>
          <w:p>
            <w:pPr>
              <w:snapToGrid w:val="0"/>
              <w:jc w:val="center"/>
              <w:rPr>
                <w:rFonts w:ascii="方正仿宋_GBK" w:hAnsi="宋体" w:cs="宋体"/>
                <w:kern w:val="0"/>
                <w:sz w:val="24"/>
              </w:rPr>
            </w:pPr>
          </w:p>
        </w:tc>
        <w:tc>
          <w:tcPr>
            <w:tcW w:w="425"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708"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709" w:type="dxa"/>
            <w:gridSpan w:val="2"/>
            <w:tcBorders>
              <w:top w:val="nil"/>
              <w:left w:val="nil"/>
              <w:bottom w:val="single" w:color="auto" w:sz="4" w:space="0"/>
              <w:right w:val="single" w:color="auto" w:sz="4" w:space="0"/>
            </w:tcBorders>
            <w:vAlign w:val="center"/>
          </w:tcPr>
          <w:p>
            <w:pPr>
              <w:ind w:left="117"/>
              <w:jc w:val="center"/>
              <w:rPr>
                <w:rFonts w:ascii="方正仿宋_GBK"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425" w:type="dxa"/>
            <w:gridSpan w:val="2"/>
            <w:tcBorders>
              <w:top w:val="nil"/>
              <w:left w:val="nil"/>
              <w:bottom w:val="single" w:color="auto" w:sz="4" w:space="0"/>
              <w:right w:val="single" w:color="auto" w:sz="4" w:space="0"/>
            </w:tcBorders>
            <w:vAlign w:val="center"/>
          </w:tcPr>
          <w:p>
            <w:pPr>
              <w:snapToGrid w:val="0"/>
              <w:jc w:val="center"/>
              <w:rPr>
                <w:rFonts w:ascii="方正仿宋_GBK" w:hAnsi="宋体" w:cs="宋体"/>
                <w:kern w:val="0"/>
                <w:sz w:val="24"/>
              </w:rPr>
            </w:pPr>
          </w:p>
        </w:tc>
        <w:tc>
          <w:tcPr>
            <w:tcW w:w="1276" w:type="dxa"/>
            <w:gridSpan w:val="2"/>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r>
    </w:tbl>
    <w:p>
      <w:pPr>
        <w:spacing w:line="460" w:lineRule="exact"/>
        <w:rPr>
          <w:rFonts w:ascii="方正仿宋_GBK"/>
          <w:b/>
          <w:sz w:val="28"/>
          <w:szCs w:val="28"/>
        </w:rPr>
      </w:pPr>
      <w:r>
        <w:rPr>
          <w:rFonts w:hint="eastAsia" w:ascii="方正仿宋_GBK"/>
          <w:b/>
          <w:sz w:val="28"/>
          <w:szCs w:val="28"/>
        </w:rPr>
        <w:t>填表说明：</w:t>
      </w:r>
    </w:p>
    <w:p>
      <w:pPr>
        <w:spacing w:line="460" w:lineRule="exact"/>
        <w:rPr>
          <w:rFonts w:ascii="方正仿宋_GBK"/>
          <w:sz w:val="28"/>
          <w:szCs w:val="28"/>
        </w:rPr>
      </w:pPr>
      <w:r>
        <w:rPr>
          <w:rFonts w:hint="eastAsia" w:ascii="方正仿宋_GBK"/>
          <w:sz w:val="28"/>
          <w:szCs w:val="28"/>
        </w:rPr>
        <w:t>1．职工总数：指单位在重庆市内全职职工人员数（含合作单位派驻的科研及管理人员），不含兼职人员。</w:t>
      </w:r>
    </w:p>
    <w:p>
      <w:pPr>
        <w:spacing w:line="460" w:lineRule="exact"/>
        <w:rPr>
          <w:rFonts w:ascii="方正仿宋_GBK"/>
          <w:sz w:val="28"/>
          <w:szCs w:val="28"/>
        </w:rPr>
      </w:pPr>
      <w:r>
        <w:rPr>
          <w:rFonts w:hint="eastAsia" w:ascii="方正仿宋_GBK"/>
          <w:sz w:val="28"/>
          <w:szCs w:val="28"/>
        </w:rPr>
        <w:t>2．研发人员：指申请单位在重庆市内常驻或合作单位派驻重庆的直接参与具体的科技研究、开发活动的人员，不含研发管理、服务人员。</w:t>
      </w:r>
    </w:p>
    <w:p>
      <w:pPr>
        <w:spacing w:line="460" w:lineRule="exact"/>
        <w:rPr>
          <w:rFonts w:ascii="方正仿宋_GBK"/>
          <w:sz w:val="28"/>
          <w:szCs w:val="28"/>
        </w:rPr>
      </w:pPr>
      <w:r>
        <w:rPr>
          <w:rFonts w:hint="eastAsia" w:ascii="方正仿宋_GBK"/>
          <w:sz w:val="28"/>
          <w:szCs w:val="28"/>
        </w:rPr>
        <w:t>3．职工按最高学历：只填写取得</w:t>
      </w:r>
      <w:r>
        <w:rPr>
          <w:rFonts w:ascii="方正仿宋_GBK"/>
          <w:sz w:val="28"/>
          <w:szCs w:val="28"/>
        </w:rPr>
        <w:t>最高学位的</w:t>
      </w:r>
      <w:r>
        <w:rPr>
          <w:rFonts w:hint="eastAsia" w:ascii="方正仿宋_GBK"/>
          <w:sz w:val="28"/>
          <w:szCs w:val="28"/>
        </w:rPr>
        <w:t>人员数，不能重复计算。</w:t>
      </w:r>
    </w:p>
    <w:p>
      <w:pPr>
        <w:spacing w:line="460" w:lineRule="exact"/>
        <w:rPr>
          <w:rFonts w:ascii="方正仿宋_GBK"/>
          <w:sz w:val="28"/>
          <w:szCs w:val="28"/>
        </w:rPr>
      </w:pPr>
      <w:r>
        <w:rPr>
          <w:rFonts w:hint="eastAsia" w:ascii="方正仿宋_GBK"/>
          <w:sz w:val="28"/>
          <w:szCs w:val="28"/>
        </w:rPr>
        <w:t>4．职工按最高技术职称：只填写最高职称人员数，不能重复计算。</w:t>
      </w:r>
    </w:p>
    <w:p>
      <w:pPr>
        <w:spacing w:line="460" w:lineRule="exact"/>
        <w:rPr>
          <w:rFonts w:ascii="方正仿宋_GBK"/>
          <w:sz w:val="28"/>
          <w:szCs w:val="28"/>
        </w:rPr>
      </w:pPr>
      <w:r>
        <w:rPr>
          <w:rFonts w:hint="eastAsia" w:ascii="方正仿宋_GBK"/>
          <w:sz w:val="28"/>
          <w:szCs w:val="28"/>
        </w:rPr>
        <w:t>5.同时</w:t>
      </w:r>
      <w:r>
        <w:rPr>
          <w:rFonts w:ascii="方正仿宋_GBK"/>
          <w:sz w:val="28"/>
          <w:szCs w:val="28"/>
        </w:rPr>
        <w:t>具备</w:t>
      </w:r>
      <w:r>
        <w:rPr>
          <w:rFonts w:hint="eastAsia" w:ascii="方正仿宋_GBK"/>
          <w:sz w:val="28"/>
          <w:szCs w:val="28"/>
        </w:rPr>
        <w:t>博士</w:t>
      </w:r>
      <w:r>
        <w:rPr>
          <w:rFonts w:ascii="方正仿宋_GBK"/>
          <w:sz w:val="28"/>
          <w:szCs w:val="28"/>
        </w:rPr>
        <w:t>学位和高级职称的人员在计算</w:t>
      </w:r>
      <w:r>
        <w:rPr>
          <w:rFonts w:hint="eastAsia" w:ascii="方正仿宋_GBK"/>
          <w:sz w:val="28"/>
          <w:szCs w:val="28"/>
        </w:rPr>
        <w:t>博士学位或高级职称人员占研发人员比例</w:t>
      </w:r>
      <w:r>
        <w:rPr>
          <w:rFonts w:ascii="方正仿宋_GBK"/>
          <w:sz w:val="28"/>
          <w:szCs w:val="28"/>
        </w:rPr>
        <w:t>时</w:t>
      </w:r>
      <w:r>
        <w:rPr>
          <w:rFonts w:hint="eastAsia" w:ascii="方正仿宋_GBK"/>
          <w:sz w:val="28"/>
          <w:szCs w:val="28"/>
        </w:rPr>
        <w:t>不能重复</w:t>
      </w:r>
      <w:r>
        <w:rPr>
          <w:rFonts w:ascii="方正仿宋_GBK"/>
          <w:sz w:val="28"/>
          <w:szCs w:val="28"/>
        </w:rPr>
        <w:t>计算。</w:t>
      </w:r>
    </w:p>
    <w:p>
      <w:pPr>
        <w:spacing w:line="460" w:lineRule="exact"/>
        <w:rPr>
          <w:rFonts w:ascii="方正仿宋_GBK"/>
          <w:color w:val="FF0000"/>
          <w:sz w:val="28"/>
          <w:szCs w:val="28"/>
        </w:rPr>
      </w:pPr>
      <w:r>
        <w:rPr>
          <w:rFonts w:hint="eastAsia" w:ascii="方正仿宋_GBK"/>
          <w:sz w:val="28"/>
          <w:szCs w:val="28"/>
        </w:rPr>
        <w:t>6. 其他省部级</w:t>
      </w:r>
      <w:r>
        <w:rPr>
          <w:rFonts w:ascii="方正仿宋_GBK"/>
          <w:sz w:val="28"/>
          <w:szCs w:val="28"/>
        </w:rPr>
        <w:t>以上人才</w:t>
      </w:r>
      <w:r>
        <w:rPr>
          <w:rFonts w:hint="eastAsia" w:ascii="方正仿宋_GBK"/>
          <w:sz w:val="28"/>
          <w:szCs w:val="28"/>
        </w:rPr>
        <w:t>指</w:t>
      </w:r>
      <w:r>
        <w:rPr>
          <w:rFonts w:ascii="方正仿宋_GBK"/>
          <w:sz w:val="28"/>
          <w:szCs w:val="28"/>
        </w:rPr>
        <w:t>获得其他国家级或省部级人才称号的创新人才</w:t>
      </w:r>
      <w:r>
        <w:rPr>
          <w:rFonts w:hint="eastAsia" w:ascii="方正仿宋_GBK"/>
          <w:sz w:val="28"/>
          <w:szCs w:val="28"/>
        </w:rPr>
        <w:t>，</w:t>
      </w:r>
      <w:r>
        <w:rPr>
          <w:rFonts w:ascii="方正仿宋_GBK"/>
          <w:sz w:val="28"/>
          <w:szCs w:val="28"/>
        </w:rPr>
        <w:t>同时获得多个</w:t>
      </w:r>
      <w:r>
        <w:rPr>
          <w:rFonts w:hint="eastAsia" w:ascii="方正仿宋_GBK"/>
          <w:sz w:val="28"/>
          <w:szCs w:val="28"/>
        </w:rPr>
        <w:t>人才</w:t>
      </w:r>
      <w:r>
        <w:rPr>
          <w:rFonts w:ascii="方正仿宋_GBK"/>
          <w:sz w:val="28"/>
          <w:szCs w:val="28"/>
        </w:rPr>
        <w:t>称号的</w:t>
      </w:r>
      <w:r>
        <w:rPr>
          <w:rFonts w:hint="eastAsia" w:ascii="方正仿宋_GBK"/>
          <w:sz w:val="28"/>
          <w:szCs w:val="28"/>
        </w:rPr>
        <w:t>不能重复</w:t>
      </w:r>
      <w:r>
        <w:rPr>
          <w:rFonts w:ascii="方正仿宋_GBK"/>
          <w:sz w:val="28"/>
          <w:szCs w:val="28"/>
        </w:rPr>
        <w:t>计算。</w:t>
      </w:r>
    </w:p>
    <w:p>
      <w:pPr>
        <w:rPr>
          <w:rFonts w:ascii="方正黑体_GBK" w:hAnsi="仿宋_GB2312" w:eastAsia="方正黑体_GBK" w:cs="仿宋_GB2312"/>
          <w:szCs w:val="32"/>
        </w:rPr>
      </w:pPr>
      <w:r>
        <w:rPr>
          <w:rFonts w:ascii="方正仿宋_GBK"/>
          <w:sz w:val="28"/>
          <w:szCs w:val="28"/>
        </w:rPr>
        <w:br w:type="page"/>
      </w:r>
      <w:r>
        <w:rPr>
          <w:rFonts w:hint="eastAsia" w:ascii="方正黑体_GBK" w:hAnsi="仿宋_GB2312" w:eastAsia="方正黑体_GBK" w:cs="仿宋_GB2312"/>
          <w:szCs w:val="32"/>
        </w:rPr>
        <w:t>三、科研基础条件</w:t>
      </w:r>
    </w:p>
    <w:tbl>
      <w:tblPr>
        <w:tblStyle w:val="6"/>
        <w:tblpPr w:leftFromText="180" w:rightFromText="180" w:vertAnchor="page" w:horzAnchor="margin" w:tblpY="2409"/>
        <w:tblW w:w="9251" w:type="dxa"/>
        <w:tblInd w:w="0" w:type="dxa"/>
        <w:tblLayout w:type="fixed"/>
        <w:tblCellMar>
          <w:top w:w="0" w:type="dxa"/>
          <w:left w:w="108" w:type="dxa"/>
          <w:bottom w:w="0" w:type="dxa"/>
          <w:right w:w="108" w:type="dxa"/>
        </w:tblCellMar>
      </w:tblPr>
      <w:tblGrid>
        <w:gridCol w:w="1270"/>
        <w:gridCol w:w="274"/>
        <w:gridCol w:w="621"/>
        <w:gridCol w:w="671"/>
        <w:gridCol w:w="357"/>
        <w:gridCol w:w="1197"/>
        <w:gridCol w:w="25"/>
        <w:gridCol w:w="966"/>
        <w:gridCol w:w="1184"/>
        <w:gridCol w:w="146"/>
        <w:gridCol w:w="1290"/>
        <w:gridCol w:w="1250"/>
      </w:tblGrid>
      <w:tr>
        <w:trPr>
          <w:trHeight w:val="416" w:hRule="atLeast"/>
        </w:trPr>
        <w:tc>
          <w:tcPr>
            <w:tcW w:w="3193" w:type="dxa"/>
            <w:gridSpan w:val="5"/>
            <w:tcBorders>
              <w:top w:val="single" w:color="auto" w:sz="4" w:space="0"/>
              <w:left w:val="single" w:color="auto" w:sz="4" w:space="0"/>
              <w:bottom w:val="single" w:color="auto" w:sz="4" w:space="0"/>
              <w:right w:val="nil"/>
            </w:tcBorders>
            <w:vAlign w:val="center"/>
          </w:tcPr>
          <w:p>
            <w:pPr>
              <w:widowControl/>
              <w:jc w:val="left"/>
              <w:rPr>
                <w:rFonts w:ascii="方正仿宋_GBK" w:hAnsi="宋体" w:cs="宋体"/>
                <w:spacing w:val="-20"/>
                <w:kern w:val="0"/>
                <w:sz w:val="24"/>
              </w:rPr>
            </w:pPr>
            <w:r>
              <w:rPr>
                <w:rFonts w:hint="eastAsia" w:ascii="方正仿宋_GBK" w:hAnsi="宋体" w:cs="宋体"/>
                <w:spacing w:val="-20"/>
                <w:kern w:val="0"/>
                <w:sz w:val="24"/>
              </w:rPr>
              <w:t>单价</w:t>
            </w:r>
            <w:r>
              <w:rPr>
                <w:rFonts w:ascii="方正仿宋_GBK" w:hAnsi="宋体" w:cs="宋体"/>
                <w:spacing w:val="-20"/>
                <w:kern w:val="0"/>
                <w:sz w:val="24"/>
              </w:rPr>
              <w:t>2</w:t>
            </w:r>
            <w:r>
              <w:rPr>
                <w:rFonts w:hint="eastAsia" w:ascii="方正仿宋_GBK" w:hAnsi="宋体" w:cs="宋体"/>
                <w:spacing w:val="-20"/>
                <w:kern w:val="0"/>
                <w:sz w:val="24"/>
              </w:rPr>
              <w:t>0万元以上的设备数（台/套）</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3611" w:type="dxa"/>
            <w:gridSpan w:val="5"/>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spacing w:val="-20"/>
                <w:kern w:val="0"/>
                <w:sz w:val="24"/>
              </w:rPr>
              <w:t>单价</w:t>
            </w:r>
            <w:r>
              <w:rPr>
                <w:rFonts w:ascii="方正仿宋_GBK" w:hAnsi="宋体" w:cs="宋体"/>
                <w:spacing w:val="-20"/>
                <w:kern w:val="0"/>
                <w:sz w:val="24"/>
              </w:rPr>
              <w:t>2</w:t>
            </w:r>
            <w:r>
              <w:rPr>
                <w:rFonts w:hint="eastAsia" w:ascii="方正仿宋_GBK" w:hAnsi="宋体" w:cs="宋体"/>
                <w:spacing w:val="-20"/>
                <w:kern w:val="0"/>
                <w:sz w:val="24"/>
              </w:rPr>
              <w:t>0万元以上设备的原价总值(万元)</w:t>
            </w:r>
          </w:p>
        </w:tc>
        <w:tc>
          <w:tcPr>
            <w:tcW w:w="1250"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399" w:hRule="atLeast"/>
        </w:trPr>
        <w:tc>
          <w:tcPr>
            <w:tcW w:w="3193" w:type="dxa"/>
            <w:gridSpan w:val="5"/>
            <w:tcBorders>
              <w:top w:val="single" w:color="auto" w:sz="4" w:space="0"/>
              <w:left w:val="single" w:color="auto" w:sz="4" w:space="0"/>
              <w:bottom w:val="single" w:color="auto" w:sz="4" w:space="0"/>
              <w:right w:val="nil"/>
            </w:tcBorders>
            <w:vAlign w:val="center"/>
          </w:tcPr>
          <w:p>
            <w:pPr>
              <w:widowControl/>
              <w:jc w:val="left"/>
              <w:rPr>
                <w:rFonts w:ascii="方正仿宋_GBK" w:hAnsi="宋体" w:cs="宋体"/>
                <w:kern w:val="0"/>
                <w:sz w:val="24"/>
              </w:rPr>
            </w:pPr>
            <w:r>
              <w:rPr>
                <w:rFonts w:hint="eastAsia" w:ascii="方正仿宋_GBK" w:hAnsi="宋体" w:cs="宋体"/>
                <w:kern w:val="0"/>
                <w:sz w:val="24"/>
              </w:rPr>
              <w:t>科研场所（平方米）</w:t>
            </w:r>
          </w:p>
        </w:tc>
        <w:tc>
          <w:tcPr>
            <w:tcW w:w="1197" w:type="dxa"/>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3611" w:type="dxa"/>
            <w:gridSpan w:val="5"/>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单位资产总额（万元）</w:t>
            </w:r>
          </w:p>
        </w:tc>
        <w:tc>
          <w:tcPr>
            <w:tcW w:w="125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1002" w:hRule="atLeast"/>
        </w:trPr>
        <w:tc>
          <w:tcPr>
            <w:tcW w:w="8001" w:type="dxa"/>
            <w:gridSpan w:val="11"/>
            <w:tcBorders>
              <w:top w:val="single" w:color="auto" w:sz="4" w:space="0"/>
              <w:left w:val="single" w:color="auto" w:sz="4" w:space="0"/>
              <w:bottom w:val="single" w:color="auto" w:sz="4" w:space="0"/>
              <w:right w:val="single" w:color="000000" w:sz="4" w:space="0"/>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国家级、市级创新平台数量（含工程技术研究中心、企业技术中心、重点实验室、国际科技合作基地、博士后科研工作站（流动站）、院士工作站等）(个)</w:t>
            </w:r>
          </w:p>
        </w:tc>
        <w:tc>
          <w:tcPr>
            <w:tcW w:w="125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04" w:hRule="atLeast"/>
        </w:trPr>
        <w:tc>
          <w:tcPr>
            <w:tcW w:w="127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创新平台清单（列举主要的5个）</w:t>
            </w: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序号</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名称</w:t>
            </w:r>
          </w:p>
        </w:tc>
        <w:tc>
          <w:tcPr>
            <w:tcW w:w="2686"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级别（选填数字）</w:t>
            </w:r>
          </w:p>
        </w:tc>
      </w:tr>
      <w:tr>
        <w:tblPrEx>
          <w:tblCellMar>
            <w:top w:w="0" w:type="dxa"/>
            <w:left w:w="108" w:type="dxa"/>
            <w:bottom w:w="0" w:type="dxa"/>
            <w:right w:w="108" w:type="dxa"/>
          </w:tblCellMar>
        </w:tblPrEx>
        <w:trPr>
          <w:trHeight w:val="553"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1</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选项：</w:t>
            </w:r>
            <w:r>
              <w:rPr>
                <w:rFonts w:hint="eastAsia" w:ascii="方正仿宋_GBK" w:hAnsi="宋体" w:cs="宋体"/>
                <w:kern w:val="0"/>
                <w:sz w:val="24"/>
              </w:rPr>
              <w:br w:type="textWrapping"/>
            </w:r>
            <w:r>
              <w:rPr>
                <w:rFonts w:hint="eastAsia" w:ascii="方正仿宋_GBK" w:hAnsi="宋体" w:cs="宋体"/>
                <w:kern w:val="0"/>
                <w:sz w:val="24"/>
              </w:rPr>
              <w:t>1.国家级</w:t>
            </w:r>
            <w:r>
              <w:rPr>
                <w:rFonts w:hint="eastAsia" w:ascii="方正仿宋_GBK" w:hAnsi="宋体" w:cs="宋体"/>
                <w:kern w:val="0"/>
                <w:sz w:val="24"/>
              </w:rPr>
              <w:br w:type="textWrapping"/>
            </w:r>
            <w:r>
              <w:rPr>
                <w:rFonts w:hint="eastAsia" w:ascii="方正仿宋_GBK" w:hAnsi="宋体" w:cs="宋体"/>
                <w:kern w:val="0"/>
                <w:sz w:val="24"/>
              </w:rPr>
              <w:t>2.市级</w:t>
            </w:r>
            <w:r>
              <w:rPr>
                <w:rFonts w:hint="eastAsia" w:ascii="方正仿宋_GBK" w:hAnsi="宋体" w:cs="宋体"/>
                <w:kern w:val="0"/>
                <w:sz w:val="24"/>
              </w:rPr>
              <w:br w:type="textWrapping"/>
            </w:r>
            <w:r>
              <w:rPr>
                <w:rFonts w:hint="eastAsia" w:ascii="方正仿宋_GBK" w:hAnsi="宋体" w:cs="宋体"/>
                <w:kern w:val="0"/>
                <w:sz w:val="24"/>
              </w:rPr>
              <w:t>3.其他</w:t>
            </w:r>
          </w:p>
        </w:tc>
      </w:tr>
      <w:tr>
        <w:tblPrEx>
          <w:tblCellMar>
            <w:top w:w="0" w:type="dxa"/>
            <w:left w:w="108" w:type="dxa"/>
            <w:bottom w:w="0" w:type="dxa"/>
            <w:right w:w="108" w:type="dxa"/>
          </w:tblCellMar>
        </w:tblPrEx>
        <w:trPr>
          <w:trHeight w:val="597"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2</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11"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3</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47"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4</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52"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5</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648" w:hRule="atLeast"/>
        </w:trPr>
        <w:tc>
          <w:tcPr>
            <w:tcW w:w="9251"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科研仪器设备清单</w:t>
            </w:r>
          </w:p>
        </w:tc>
      </w:tr>
      <w:tr>
        <w:tblPrEx>
          <w:tblCellMar>
            <w:top w:w="0" w:type="dxa"/>
            <w:left w:w="108" w:type="dxa"/>
            <w:bottom w:w="0" w:type="dxa"/>
            <w:right w:w="108" w:type="dxa"/>
          </w:tblCellMar>
        </w:tblPrEx>
        <w:trPr>
          <w:trHeight w:val="709"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ascii="方正仿宋_GBK" w:hAnsi="宋体" w:cs="宋体"/>
                <w:kern w:val="0"/>
                <w:sz w:val="24"/>
              </w:rPr>
              <w:t>名称</w:t>
            </w: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r>
              <w:rPr>
                <w:rFonts w:ascii="方正仿宋_GBK" w:hAnsi="宋体" w:cs="宋体"/>
                <w:kern w:val="0"/>
                <w:sz w:val="24"/>
              </w:rPr>
              <w:t>设备类型</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ascii="方正仿宋_GBK" w:hAnsi="宋体" w:cs="宋体"/>
                <w:kern w:val="0"/>
                <w:sz w:val="24"/>
              </w:rPr>
              <w:t>型号</w:t>
            </w: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ascii="方正仿宋_GBK" w:hAnsi="宋体" w:cs="宋体"/>
                <w:kern w:val="0"/>
                <w:sz w:val="24"/>
              </w:rPr>
              <w:t>产地</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ascii="方正仿宋_GBK" w:hAnsi="宋体" w:cs="宋体"/>
                <w:kern w:val="0"/>
                <w:sz w:val="24"/>
              </w:rPr>
              <w:t>原值</w:t>
            </w:r>
          </w:p>
          <w:p>
            <w:pPr>
              <w:widowControl/>
              <w:spacing w:line="320" w:lineRule="exact"/>
              <w:jc w:val="center"/>
              <w:rPr>
                <w:rFonts w:ascii="方正仿宋_GBK" w:hAnsi="宋体" w:cs="宋体"/>
                <w:kern w:val="0"/>
                <w:sz w:val="24"/>
              </w:rPr>
            </w:pPr>
            <w:r>
              <w:rPr>
                <w:rFonts w:hint="eastAsia" w:ascii="方正仿宋_GBK" w:hAnsi="宋体" w:cs="宋体"/>
                <w:kern w:val="0"/>
                <w:sz w:val="24"/>
              </w:rPr>
              <w:t>（万</w:t>
            </w:r>
            <w:r>
              <w:rPr>
                <w:rFonts w:ascii="方正仿宋_GBK" w:hAnsi="宋体" w:cs="宋体"/>
                <w:kern w:val="0"/>
                <w:sz w:val="24"/>
              </w:rPr>
              <w:t>元）</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Cs w:val="21"/>
              </w:rPr>
            </w:pPr>
            <w:r>
              <w:rPr>
                <w:rFonts w:ascii="方正仿宋_GBK" w:hAnsi="宋体" w:cs="宋体"/>
                <w:kern w:val="0"/>
                <w:sz w:val="24"/>
              </w:rPr>
              <w:t>建账日期</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经费</w:t>
            </w:r>
            <w:r>
              <w:rPr>
                <w:rFonts w:ascii="方正仿宋_GBK" w:hAnsi="宋体" w:cs="宋体"/>
                <w:kern w:val="0"/>
                <w:sz w:val="24"/>
              </w:rPr>
              <w:t>来源</w:t>
            </w: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5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方正仿宋_GBK" w:hAnsi="宋体" w:cs="宋体"/>
                <w:kern w:val="0"/>
                <w:sz w:val="24"/>
              </w:rPr>
            </w:pPr>
          </w:p>
        </w:tc>
      </w:tr>
    </w:tbl>
    <w:p>
      <w:pPr>
        <w:spacing w:line="340" w:lineRule="exact"/>
        <w:rPr>
          <w:rFonts w:ascii="方正仿宋_GBK"/>
          <w:b/>
          <w:sz w:val="24"/>
          <w:szCs w:val="24"/>
        </w:rPr>
      </w:pPr>
      <w:r>
        <w:rPr>
          <w:rFonts w:hint="eastAsia" w:ascii="方正仿宋_GBK"/>
          <w:b/>
          <w:sz w:val="24"/>
          <w:szCs w:val="24"/>
        </w:rPr>
        <w:t>填表说明：</w:t>
      </w:r>
    </w:p>
    <w:p>
      <w:pPr>
        <w:spacing w:line="340" w:lineRule="exact"/>
        <w:rPr>
          <w:rFonts w:ascii="方正仿宋_GBK"/>
          <w:sz w:val="24"/>
          <w:szCs w:val="24"/>
        </w:rPr>
      </w:pPr>
      <w:r>
        <w:rPr>
          <w:rFonts w:hint="eastAsia" w:ascii="方正仿宋_GBK"/>
          <w:sz w:val="24"/>
          <w:szCs w:val="24"/>
        </w:rPr>
        <w:t>1．单价</w:t>
      </w:r>
      <w:r>
        <w:rPr>
          <w:rFonts w:ascii="方正仿宋_GBK"/>
          <w:sz w:val="24"/>
          <w:szCs w:val="24"/>
        </w:rPr>
        <w:t>2</w:t>
      </w:r>
      <w:r>
        <w:rPr>
          <w:rFonts w:hint="eastAsia" w:ascii="方正仿宋_GBK"/>
          <w:sz w:val="24"/>
          <w:szCs w:val="24"/>
        </w:rPr>
        <w:t>0万元以上设备：指原价</w:t>
      </w:r>
      <w:r>
        <w:rPr>
          <w:rFonts w:ascii="方正仿宋_GBK"/>
          <w:sz w:val="24"/>
          <w:szCs w:val="24"/>
        </w:rPr>
        <w:t>2</w:t>
      </w:r>
      <w:r>
        <w:rPr>
          <w:rFonts w:hint="eastAsia" w:ascii="方正仿宋_GBK"/>
          <w:sz w:val="24"/>
          <w:szCs w:val="24"/>
        </w:rPr>
        <w:t>0万元以上（含</w:t>
      </w:r>
      <w:r>
        <w:rPr>
          <w:rFonts w:ascii="方正仿宋_GBK"/>
          <w:sz w:val="24"/>
          <w:szCs w:val="24"/>
        </w:rPr>
        <w:t>20</w:t>
      </w:r>
      <w:r>
        <w:rPr>
          <w:rFonts w:hint="eastAsia" w:ascii="方正仿宋_GBK"/>
          <w:sz w:val="24"/>
          <w:szCs w:val="24"/>
        </w:rPr>
        <w:t>万元）的科研仪器设备，软件企业包括基础软件系统等设备；科研仪器设备清单包括单位全部研发仪器设备。</w:t>
      </w:r>
    </w:p>
    <w:p>
      <w:pPr>
        <w:spacing w:line="340" w:lineRule="exact"/>
        <w:rPr>
          <w:rFonts w:ascii="方正仿宋_GBK"/>
          <w:sz w:val="24"/>
          <w:szCs w:val="24"/>
        </w:rPr>
      </w:pPr>
      <w:r>
        <w:rPr>
          <w:rFonts w:hint="eastAsia" w:ascii="方正仿宋_GBK"/>
          <w:sz w:val="24"/>
          <w:szCs w:val="24"/>
        </w:rPr>
        <w:t>2．科研场所：专门用于开展研究开发活动的场所和用房，如研发中心、研究部等。</w:t>
      </w:r>
    </w:p>
    <w:p>
      <w:pPr>
        <w:spacing w:line="340" w:lineRule="exact"/>
        <w:rPr>
          <w:rFonts w:ascii="方正仿宋_GBK"/>
          <w:sz w:val="24"/>
          <w:szCs w:val="24"/>
        </w:rPr>
      </w:pPr>
      <w:r>
        <w:rPr>
          <w:rFonts w:hint="eastAsia" w:ascii="方正仿宋_GBK"/>
          <w:sz w:val="24"/>
          <w:szCs w:val="24"/>
        </w:rPr>
        <w:t>3．平台填写要求：每类平台按最高级别选择，单选。</w:t>
      </w:r>
    </w:p>
    <w:p>
      <w:pPr>
        <w:spacing w:line="340" w:lineRule="exact"/>
        <w:rPr>
          <w:rFonts w:ascii="方正仿宋_GBK"/>
          <w:sz w:val="24"/>
          <w:szCs w:val="24"/>
        </w:rPr>
      </w:pPr>
      <w:r>
        <w:rPr>
          <w:rFonts w:hint="eastAsia" w:ascii="方正仿宋_GBK"/>
          <w:sz w:val="24"/>
          <w:szCs w:val="24"/>
        </w:rPr>
        <w:t>4．工程技术研究中心：指由各级科技管理部门挂牌的工程技术研究中心。</w:t>
      </w:r>
    </w:p>
    <w:p>
      <w:pPr>
        <w:spacing w:line="340" w:lineRule="exact"/>
        <w:rPr>
          <w:rFonts w:ascii="方正仿宋_GBK"/>
          <w:sz w:val="24"/>
          <w:szCs w:val="24"/>
        </w:rPr>
      </w:pPr>
      <w:r>
        <w:rPr>
          <w:rFonts w:hint="eastAsia" w:ascii="方正仿宋_GBK"/>
          <w:sz w:val="24"/>
          <w:szCs w:val="24"/>
        </w:rPr>
        <w:t>5．企业技术中心：指由各级发展改革委挂牌的技术中心。</w:t>
      </w:r>
    </w:p>
    <w:p>
      <w:pPr>
        <w:spacing w:line="340" w:lineRule="exact"/>
        <w:rPr>
          <w:rFonts w:ascii="方正仿宋_GBK"/>
          <w:sz w:val="24"/>
          <w:szCs w:val="24"/>
        </w:rPr>
      </w:pPr>
      <w:r>
        <w:rPr>
          <w:rFonts w:hint="eastAsia" w:ascii="方正仿宋_GBK"/>
          <w:sz w:val="24"/>
          <w:szCs w:val="24"/>
        </w:rPr>
        <w:t>6．重点实验室：指由各级政府部门认定的重点实验室、企业重点实验室、联合实验室。</w:t>
      </w:r>
    </w:p>
    <w:p>
      <w:pPr>
        <w:spacing w:line="340" w:lineRule="exact"/>
        <w:rPr>
          <w:rFonts w:ascii="方正仿宋_GBK"/>
          <w:sz w:val="24"/>
          <w:szCs w:val="24"/>
        </w:rPr>
      </w:pPr>
      <w:r>
        <w:rPr>
          <w:rFonts w:hint="eastAsia" w:ascii="方正仿宋_GBK"/>
          <w:sz w:val="24"/>
          <w:szCs w:val="24"/>
        </w:rPr>
        <w:t>7．国际科技合作基地：指科技管理部门认定的国际科技合作基地。</w:t>
      </w:r>
    </w:p>
    <w:p>
      <w:pPr>
        <w:spacing w:line="340" w:lineRule="exact"/>
        <w:rPr>
          <w:rFonts w:ascii="方正仿宋_GBK"/>
          <w:sz w:val="24"/>
          <w:szCs w:val="24"/>
        </w:rPr>
      </w:pPr>
      <w:r>
        <w:rPr>
          <w:rFonts w:hint="eastAsia" w:ascii="方正仿宋_GBK"/>
          <w:sz w:val="24"/>
          <w:szCs w:val="24"/>
        </w:rPr>
        <w:t>8．博士后科研工作站（流动站）：指由国家人事部、全国博士后管委会设立的，招收和培养博士后研究人员的组织。企业、科研生产型事业单位内设的称为工作站，高校内设的是流动站。</w:t>
      </w:r>
    </w:p>
    <w:p>
      <w:pPr>
        <w:spacing w:line="340" w:lineRule="exact"/>
        <w:rPr>
          <w:rFonts w:ascii="方正仿宋_GBK"/>
          <w:sz w:val="24"/>
          <w:szCs w:val="24"/>
        </w:rPr>
      </w:pPr>
      <w:r>
        <w:rPr>
          <w:rFonts w:hint="eastAsia" w:ascii="方正仿宋_GBK"/>
          <w:sz w:val="24"/>
          <w:szCs w:val="24"/>
        </w:rPr>
        <w:t>9．院士工作站：指由市科协、市科技局、市教委等部门联合认定的院士工作站。</w:t>
      </w:r>
      <w:r>
        <w:rPr>
          <w:rFonts w:ascii="方正仿宋_GBK"/>
          <w:sz w:val="24"/>
          <w:szCs w:val="24"/>
        </w:rPr>
        <w:br w:type="page"/>
      </w:r>
      <w:r>
        <w:rPr>
          <w:rFonts w:hint="eastAsia" w:ascii="方正黑体_GBK" w:hAnsi="仿宋_GB2312" w:eastAsia="方正黑体_GBK" w:cs="仿宋_GB2312"/>
          <w:szCs w:val="32"/>
        </w:rPr>
        <w:t>四、研发投入及产出情况</w:t>
      </w:r>
    </w:p>
    <w:tbl>
      <w:tblPr>
        <w:tblStyle w:val="6"/>
        <w:tblW w:w="0" w:type="auto"/>
        <w:jc w:val="center"/>
        <w:tblLayout w:type="fixed"/>
        <w:tblCellMar>
          <w:top w:w="0" w:type="dxa"/>
          <w:left w:w="108" w:type="dxa"/>
          <w:bottom w:w="0" w:type="dxa"/>
          <w:right w:w="108" w:type="dxa"/>
        </w:tblCellMar>
      </w:tblPr>
      <w:tblGrid>
        <w:gridCol w:w="991"/>
        <w:gridCol w:w="991"/>
        <w:gridCol w:w="1202"/>
        <w:gridCol w:w="74"/>
        <w:gridCol w:w="992"/>
        <w:gridCol w:w="1134"/>
        <w:gridCol w:w="1134"/>
        <w:gridCol w:w="1134"/>
        <w:gridCol w:w="284"/>
        <w:gridCol w:w="901"/>
      </w:tblGrid>
      <w:tr>
        <w:tblPrEx>
          <w:tblCellMar>
            <w:top w:w="0" w:type="dxa"/>
            <w:left w:w="108" w:type="dxa"/>
            <w:bottom w:w="0" w:type="dxa"/>
            <w:right w:w="108" w:type="dxa"/>
          </w:tblCellMar>
        </w:tblPrEx>
        <w:trPr>
          <w:trHeight w:val="674"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资产情况</w:t>
            </w:r>
          </w:p>
        </w:tc>
        <w:tc>
          <w:tcPr>
            <w:tcW w:w="1276" w:type="dxa"/>
            <w:gridSpan w:val="2"/>
            <w:tcBorders>
              <w:top w:val="single" w:color="auto" w:sz="4" w:space="0"/>
              <w:left w:val="nil"/>
              <w:right w:val="single" w:color="auto" w:sz="4" w:space="0"/>
            </w:tcBorders>
            <w:vAlign w:val="center"/>
          </w:tcPr>
          <w:p>
            <w:pPr>
              <w:widowControl/>
              <w:spacing w:line="320" w:lineRule="exact"/>
              <w:rPr>
                <w:rFonts w:ascii="宋体" w:hAnsi="宋体" w:cs="宋体"/>
                <w:color w:val="000000"/>
                <w:kern w:val="0"/>
                <w:sz w:val="24"/>
              </w:rPr>
            </w:pPr>
            <w:r>
              <w:rPr>
                <w:rFonts w:hint="eastAsia" w:ascii="宋体" w:hAnsi="宋体" w:cs="宋体"/>
                <w:color w:val="000000"/>
                <w:kern w:val="0"/>
                <w:sz w:val="24"/>
              </w:rPr>
              <w:t>总资产（万元）</w:t>
            </w:r>
          </w:p>
        </w:tc>
        <w:tc>
          <w:tcPr>
            <w:tcW w:w="5579"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96" w:hRule="atLeast"/>
          <w:jc w:val="center"/>
        </w:trPr>
        <w:tc>
          <w:tcPr>
            <w:tcW w:w="1982" w:type="dxa"/>
            <w:gridSpan w:val="2"/>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color w:val="000000"/>
                <w:kern w:val="0"/>
                <w:sz w:val="24"/>
              </w:rPr>
            </w:pPr>
            <w:r>
              <w:rPr>
                <w:rFonts w:hint="eastAsia" w:ascii="宋体" w:hAnsi="宋体" w:cs="宋体"/>
                <w:color w:val="000000"/>
                <w:kern w:val="0"/>
                <w:sz w:val="24"/>
              </w:rPr>
              <w:t>近五年研发投入（万元）</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color w:val="000000"/>
                <w:kern w:val="0"/>
                <w:sz w:val="24"/>
              </w:rPr>
            </w:pPr>
          </w:p>
        </w:tc>
        <w:tc>
          <w:tcPr>
            <w:tcW w:w="3686" w:type="dxa"/>
            <w:gridSpan w:val="4"/>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color w:val="000000"/>
                <w:kern w:val="0"/>
                <w:sz w:val="24"/>
              </w:rPr>
            </w:pPr>
            <w:r>
              <w:rPr>
                <w:rFonts w:hint="eastAsia" w:ascii="宋体" w:hAnsi="宋体" w:cs="宋体"/>
                <w:color w:val="000000"/>
                <w:kern w:val="0"/>
                <w:sz w:val="24"/>
              </w:rPr>
              <w:t>其中：上一年度研发投入（万元）</w:t>
            </w:r>
          </w:p>
        </w:tc>
        <w:tc>
          <w:tcPr>
            <w:tcW w:w="901"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87" w:hRule="atLeast"/>
          <w:jc w:val="center"/>
        </w:trPr>
        <w:tc>
          <w:tcPr>
            <w:tcW w:w="1982" w:type="dxa"/>
            <w:gridSpan w:val="2"/>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4536" w:type="dxa"/>
            <w:gridSpan w:val="5"/>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研发人员人均报酬</w:t>
            </w:r>
            <w:r>
              <w:rPr>
                <w:rFonts w:hint="eastAsia" w:ascii="方正仿宋_GBK" w:hAnsi="宋体" w:cs="宋体"/>
                <w:spacing w:val="-20"/>
                <w:kern w:val="0"/>
                <w:sz w:val="24"/>
              </w:rPr>
              <w:t>（万元）（年薪）</w:t>
            </w:r>
          </w:p>
        </w:tc>
        <w:tc>
          <w:tcPr>
            <w:tcW w:w="2319" w:type="dxa"/>
            <w:gridSpan w:val="3"/>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23"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获政府资助情况</w:t>
            </w:r>
          </w:p>
        </w:tc>
        <w:tc>
          <w:tcPr>
            <w:tcW w:w="6855" w:type="dxa"/>
            <w:gridSpan w:val="8"/>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上一年度政府资助金额（万元）</w:t>
            </w:r>
          </w:p>
        </w:tc>
      </w:tr>
      <w:tr>
        <w:tblPrEx>
          <w:tblCellMar>
            <w:top w:w="0" w:type="dxa"/>
            <w:left w:w="108" w:type="dxa"/>
            <w:bottom w:w="0" w:type="dxa"/>
            <w:right w:w="108" w:type="dxa"/>
          </w:tblCellMar>
        </w:tblPrEx>
        <w:trPr>
          <w:trHeight w:val="415" w:hRule="atLeast"/>
          <w:jc w:val="center"/>
        </w:trPr>
        <w:tc>
          <w:tcPr>
            <w:tcW w:w="1982" w:type="dxa"/>
            <w:gridSpan w:val="2"/>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1276" w:type="dxa"/>
            <w:gridSpan w:val="2"/>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c>
          <w:tcPr>
            <w:tcW w:w="99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国家级</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市级</w:t>
            </w:r>
          </w:p>
        </w:tc>
        <w:tc>
          <w:tcPr>
            <w:tcW w:w="1134" w:type="dxa"/>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区县级</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tc>
        <w:tc>
          <w:tcPr>
            <w:tcW w:w="11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09" w:hRule="atLeast"/>
          <w:jc w:val="center"/>
        </w:trPr>
        <w:tc>
          <w:tcPr>
            <w:tcW w:w="1982" w:type="dxa"/>
            <w:gridSpan w:val="2"/>
            <w:vMerge w:val="continue"/>
            <w:tcBorders>
              <w:left w:val="single" w:color="auto" w:sz="4" w:space="0"/>
              <w:right w:val="single" w:color="auto" w:sz="4" w:space="0"/>
            </w:tcBorders>
            <w:vAlign w:val="center"/>
          </w:tcPr>
          <w:p>
            <w:pPr>
              <w:rPr>
                <w:rFonts w:ascii="宋体" w:hAnsi="宋体" w:cs="宋体"/>
                <w:color w:val="000000"/>
                <w:kern w:val="0"/>
                <w:sz w:val="24"/>
              </w:rPr>
            </w:pPr>
          </w:p>
        </w:tc>
        <w:tc>
          <w:tcPr>
            <w:tcW w:w="1276" w:type="dxa"/>
            <w:gridSpan w:val="2"/>
            <w:vMerge w:val="continue"/>
            <w:tcBorders>
              <w:left w:val="nil"/>
              <w:right w:val="single" w:color="auto" w:sz="4" w:space="0"/>
            </w:tcBorders>
            <w:vAlign w:val="center"/>
          </w:tcPr>
          <w:p>
            <w:pPr>
              <w:widowControl/>
              <w:rPr>
                <w:rFonts w:ascii="宋体" w:hAnsi="宋体" w:cs="宋体"/>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13"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专利产出情况</w:t>
            </w: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累计专利申请数</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其中：发明专利</w:t>
            </w:r>
          </w:p>
        </w:tc>
        <w:tc>
          <w:tcPr>
            <w:tcW w:w="118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13" w:hRule="atLeast"/>
          <w:jc w:val="center"/>
        </w:trPr>
        <w:tc>
          <w:tcPr>
            <w:tcW w:w="1982"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方正仿宋_GBK" w:hAnsi="宋体" w:cs="宋体"/>
                <w:spacing w:val="-20"/>
                <w:kern w:val="0"/>
                <w:sz w:val="24"/>
              </w:rPr>
              <w:t>有效发明专利拥有数</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PCT国际专利申请数</w:t>
            </w:r>
          </w:p>
        </w:tc>
        <w:tc>
          <w:tcPr>
            <w:tcW w:w="118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19" w:hRule="atLeast"/>
          <w:jc w:val="center"/>
        </w:trPr>
        <w:tc>
          <w:tcPr>
            <w:tcW w:w="1982"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高价值发明专利数</w:t>
            </w:r>
          </w:p>
        </w:tc>
        <w:tc>
          <w:tcPr>
            <w:tcW w:w="4587" w:type="dxa"/>
            <w:gridSpan w:val="5"/>
            <w:tcBorders>
              <w:top w:val="nil"/>
              <w:left w:val="nil"/>
              <w:bottom w:val="single" w:color="auto" w:sz="4" w:space="0"/>
              <w:right w:val="single" w:color="auto" w:sz="4" w:space="0"/>
            </w:tcBorders>
            <w:vAlign w:val="center"/>
          </w:tcPr>
          <w:p>
            <w:pPr>
              <w:widowControl/>
              <w:ind w:firstLine="2360" w:firstLineChars="1000"/>
              <w:jc w:val="left"/>
              <w:rPr>
                <w:rFonts w:ascii="宋体" w:hAnsi="宋体" w:cs="宋体"/>
                <w:color w:val="000000"/>
                <w:kern w:val="0"/>
                <w:sz w:val="24"/>
              </w:rPr>
            </w:pPr>
            <w:r>
              <w:rPr>
                <w:rFonts w:hint="eastAsia" w:ascii="宋体" w:hAnsi="宋体" w:cs="宋体"/>
                <w:color w:val="000000"/>
                <w:kern w:val="0"/>
                <w:sz w:val="24"/>
              </w:rPr>
              <w:t>（参见表后注释）</w:t>
            </w:r>
          </w:p>
        </w:tc>
      </w:tr>
      <w:tr>
        <w:tblPrEx>
          <w:tblCellMar>
            <w:top w:w="0" w:type="dxa"/>
            <w:left w:w="108" w:type="dxa"/>
            <w:bottom w:w="0" w:type="dxa"/>
            <w:right w:w="108" w:type="dxa"/>
          </w:tblCellMar>
        </w:tblPrEx>
        <w:trPr>
          <w:trHeight w:val="411" w:hRule="atLeast"/>
          <w:jc w:val="center"/>
        </w:trPr>
        <w:tc>
          <w:tcPr>
            <w:tcW w:w="1982"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新产品数</w:t>
            </w:r>
          </w:p>
        </w:tc>
        <w:tc>
          <w:tcPr>
            <w:tcW w:w="4587" w:type="dxa"/>
            <w:gridSpan w:val="5"/>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17" w:hRule="atLeast"/>
          <w:jc w:val="center"/>
        </w:trPr>
        <w:tc>
          <w:tcPr>
            <w:tcW w:w="19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发表论文情况</w:t>
            </w:r>
          </w:p>
        </w:tc>
        <w:tc>
          <w:tcPr>
            <w:tcW w:w="45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上一年度发表论文总数（篇）</w:t>
            </w:r>
          </w:p>
        </w:tc>
        <w:tc>
          <w:tcPr>
            <w:tcW w:w="23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rPr>
          <w:trHeight w:val="693" w:hRule="atLeast"/>
          <w:jc w:val="center"/>
        </w:trPr>
        <w:tc>
          <w:tcPr>
            <w:tcW w:w="1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color w:val="000000"/>
                <w:spacing w:val="-10"/>
                <w:kern w:val="0"/>
                <w:sz w:val="24"/>
              </w:rPr>
            </w:pPr>
            <w:r>
              <w:rPr>
                <w:rFonts w:hint="eastAsia" w:ascii="方正仿宋_GBK" w:hAnsi="宋体" w:cs="宋体"/>
                <w:spacing w:val="-10"/>
                <w:kern w:val="0"/>
                <w:sz w:val="24"/>
              </w:rPr>
              <w:t>其中：被SCI、IE、ISTP收录论文数(篇)</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方正仿宋_GBK" w:hAnsi="宋体" w:cs="宋体"/>
                <w:spacing w:val="-20"/>
                <w:kern w:val="0"/>
                <w:sz w:val="24"/>
              </w:rPr>
              <w:t>其</w:t>
            </w:r>
            <w:r>
              <w:rPr>
                <w:rFonts w:hint="eastAsia" w:ascii="方正仿宋_GBK" w:hAnsi="宋体" w:cs="宋体"/>
                <w:spacing w:val="-10"/>
                <w:kern w:val="0"/>
                <w:sz w:val="24"/>
              </w:rPr>
              <w:t>中：国内中文核心期刊收录论文数(篇)</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5" w:hRule="atLeast"/>
          <w:jc w:val="center"/>
        </w:trPr>
        <w:tc>
          <w:tcPr>
            <w:tcW w:w="198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制定标准情况</w:t>
            </w:r>
          </w:p>
        </w:tc>
        <w:tc>
          <w:tcPr>
            <w:tcW w:w="453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上一年度牵头或参与制定标准数量（项）</w:t>
            </w:r>
          </w:p>
        </w:tc>
        <w:tc>
          <w:tcPr>
            <w:tcW w:w="231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5" w:hRule="atLeast"/>
          <w:jc w:val="center"/>
        </w:trPr>
        <w:tc>
          <w:tcPr>
            <w:tcW w:w="198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02" w:type="dxa"/>
            <w:vMerge w:val="restart"/>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c>
          <w:tcPr>
            <w:tcW w:w="1066"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国际标准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国家标准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行业标准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地方标准</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tc>
      </w:tr>
      <w:tr>
        <w:tblPrEx>
          <w:tblCellMar>
            <w:top w:w="0" w:type="dxa"/>
            <w:left w:w="108" w:type="dxa"/>
            <w:bottom w:w="0" w:type="dxa"/>
            <w:right w:w="108" w:type="dxa"/>
          </w:tblCellMar>
        </w:tblPrEx>
        <w:trPr>
          <w:trHeight w:val="448" w:hRule="atLeast"/>
          <w:jc w:val="center"/>
        </w:trPr>
        <w:tc>
          <w:tcPr>
            <w:tcW w:w="1982"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4"/>
              </w:rPr>
            </w:pPr>
          </w:p>
        </w:tc>
        <w:tc>
          <w:tcPr>
            <w:tcW w:w="1202" w:type="dxa"/>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4"/>
              </w:rPr>
            </w:pPr>
          </w:p>
        </w:tc>
        <w:tc>
          <w:tcPr>
            <w:tcW w:w="1066"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rPr>
          <w:trHeight w:val="535" w:hRule="atLeast"/>
          <w:jc w:val="center"/>
        </w:trPr>
        <w:tc>
          <w:tcPr>
            <w:tcW w:w="883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近三年有效发明专利清单</w:t>
            </w:r>
          </w:p>
        </w:tc>
      </w:tr>
      <w:tr>
        <w:tblPrEx>
          <w:tblCellMar>
            <w:top w:w="0" w:type="dxa"/>
            <w:left w:w="108" w:type="dxa"/>
            <w:bottom w:w="0" w:type="dxa"/>
            <w:right w:w="108" w:type="dxa"/>
          </w:tblCellMar>
        </w:tblPrEx>
        <w:trPr>
          <w:trHeight w:val="57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专利号</w:t>
            </w:r>
          </w:p>
        </w:tc>
        <w:tc>
          <w:tcPr>
            <w:tcW w:w="991"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IPC主分类号</w:t>
            </w:r>
          </w:p>
        </w:tc>
        <w:tc>
          <w:tcPr>
            <w:tcW w:w="1202" w:type="dxa"/>
            <w:tcBorders>
              <w:top w:val="single" w:color="auto" w:sz="4" w:space="0"/>
              <w:left w:val="single" w:color="auto" w:sz="4" w:space="0"/>
              <w:bottom w:val="single" w:color="auto" w:sz="4" w:space="0"/>
              <w:right w:val="nil"/>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专利</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名称</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专利</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发明人</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申请</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年度</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授权</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年度</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单位</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排名</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授权国别或地区</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20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20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35" w:hRule="atLeast"/>
          <w:jc w:val="center"/>
        </w:trPr>
        <w:tc>
          <w:tcPr>
            <w:tcW w:w="883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近三年立项的国家、市级科研项目清单</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级别</w:t>
            </w:r>
          </w:p>
        </w:tc>
        <w:tc>
          <w:tcPr>
            <w:tcW w:w="991"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类型</w:t>
            </w:r>
          </w:p>
        </w:tc>
        <w:tc>
          <w:tcPr>
            <w:tcW w:w="1202"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批准</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单位</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名称</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编号</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项目起始时间</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资助</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金额</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单位</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排名</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120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000000"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991" w:type="dxa"/>
            <w:tcBorders>
              <w:top w:val="single" w:color="auto" w:sz="4" w:space="0"/>
              <w:left w:val="single" w:color="auto" w:sz="4" w:space="0"/>
              <w:bottom w:val="single" w:color="000000"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1202" w:type="dxa"/>
            <w:tcBorders>
              <w:top w:val="single" w:color="auto" w:sz="4" w:space="0"/>
              <w:left w:val="single" w:color="auto" w:sz="4" w:space="0"/>
              <w:bottom w:val="single" w:color="000000"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r>
    </w:tbl>
    <w:p>
      <w:pPr>
        <w:spacing w:line="400" w:lineRule="exact"/>
        <w:rPr>
          <w:rFonts w:ascii="方正仿宋_GBK"/>
          <w:b/>
          <w:sz w:val="28"/>
          <w:szCs w:val="28"/>
        </w:rPr>
      </w:pPr>
      <w:r>
        <w:rPr>
          <w:rFonts w:hint="eastAsia" w:ascii="方正仿宋_GBK"/>
          <w:b/>
          <w:sz w:val="28"/>
          <w:szCs w:val="28"/>
        </w:rPr>
        <w:t>填表说明：</w:t>
      </w:r>
    </w:p>
    <w:p>
      <w:pPr>
        <w:numPr>
          <w:ilvl w:val="0"/>
          <w:numId w:val="3"/>
        </w:numPr>
        <w:spacing w:line="400" w:lineRule="exact"/>
        <w:rPr>
          <w:rFonts w:ascii="方正仿宋_GBK"/>
          <w:sz w:val="28"/>
          <w:szCs w:val="28"/>
        </w:rPr>
      </w:pPr>
      <w:r>
        <w:rPr>
          <w:rFonts w:hint="eastAsia" w:ascii="方正仿宋_GBK"/>
          <w:sz w:val="28"/>
          <w:szCs w:val="28"/>
        </w:rPr>
        <w:t>项目类型主要是基础研究、应用研究、试验发展、成果转化等。</w:t>
      </w:r>
    </w:p>
    <w:p>
      <w:pPr>
        <w:pStyle w:val="5"/>
        <w:widowControl/>
        <w:numPr>
          <w:ilvl w:val="0"/>
          <w:numId w:val="3"/>
        </w:numPr>
        <w:shd w:val="clear" w:color="auto" w:fill="FFFFFF"/>
        <w:spacing w:beforeAutospacing="0" w:after="150" w:afterAutospacing="0" w:line="420" w:lineRule="atLeast"/>
        <w:rPr>
          <w:rFonts w:ascii="方正仿宋_GBK"/>
          <w:sz w:val="28"/>
          <w:szCs w:val="28"/>
        </w:rPr>
      </w:pPr>
      <w:r>
        <w:rPr>
          <w:rFonts w:ascii="方正仿宋_GBK"/>
          <w:sz w:val="28"/>
          <w:szCs w:val="28"/>
        </w:rPr>
        <w:t>以下5种情况的有效发明专利纳入高价值发明专利拥有量统计范围：战略性新兴产业的发明专利、在海外有同族专利权的发明专利、维持年限超过10年的发明专利、实现较高质押融资金额的发明专利、获得国家科学技术奖或中国专利奖的发明专利。</w:t>
      </w: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hint="eastAsia"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spacing w:line="400" w:lineRule="exact"/>
        <w:rPr>
          <w:rFonts w:ascii="方正仿宋_GBK"/>
          <w:sz w:val="24"/>
          <w:szCs w:val="24"/>
        </w:rPr>
      </w:pPr>
      <w:r>
        <w:rPr>
          <w:rFonts w:hint="eastAsia" w:ascii="方正黑体_GBK" w:hAnsi="仿宋_GB2312" w:eastAsia="方正黑体_GBK" w:cs="仿宋_GB2312"/>
          <w:szCs w:val="32"/>
        </w:rPr>
        <w:t>五、经济收入及社会效益</w:t>
      </w:r>
    </w:p>
    <w:tbl>
      <w:tblPr>
        <w:tblStyle w:val="6"/>
        <w:tblW w:w="9150" w:type="dxa"/>
        <w:jc w:val="center"/>
        <w:tblLayout w:type="fixed"/>
        <w:tblCellMar>
          <w:top w:w="0" w:type="dxa"/>
          <w:left w:w="108" w:type="dxa"/>
          <w:bottom w:w="0" w:type="dxa"/>
          <w:right w:w="108" w:type="dxa"/>
        </w:tblCellMar>
      </w:tblPr>
      <w:tblGrid>
        <w:gridCol w:w="2123"/>
        <w:gridCol w:w="2196"/>
        <w:gridCol w:w="988"/>
        <w:gridCol w:w="378"/>
        <w:gridCol w:w="684"/>
        <w:gridCol w:w="112"/>
        <w:gridCol w:w="149"/>
        <w:gridCol w:w="1260"/>
        <w:gridCol w:w="1260"/>
      </w:tblGrid>
      <w:tr>
        <w:tblPrEx>
          <w:tblCellMar>
            <w:top w:w="0" w:type="dxa"/>
            <w:left w:w="108" w:type="dxa"/>
            <w:bottom w:w="0" w:type="dxa"/>
            <w:right w:w="108" w:type="dxa"/>
          </w:tblCellMar>
        </w:tblPrEx>
        <w:trPr>
          <w:trHeight w:val="965"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经济收入</w:t>
            </w:r>
          </w:p>
        </w:tc>
        <w:tc>
          <w:tcPr>
            <w:tcW w:w="21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上一年度总收入（万元）</w:t>
            </w:r>
          </w:p>
        </w:tc>
        <w:tc>
          <w:tcPr>
            <w:tcW w:w="1366"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kern w:val="0"/>
                <w:sz w:val="24"/>
              </w:rPr>
            </w:pPr>
            <w:r>
              <w:rPr>
                <w:rFonts w:hint="eastAsia" w:ascii="方正仿宋_GBK" w:hAnsi="宋体" w:cs="宋体"/>
                <w:color w:val="000000"/>
                <w:kern w:val="0"/>
                <w:sz w:val="24"/>
              </w:rPr>
              <w:t>　</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其中：上一年度成果转化收入（万元）（以成果登记为准）</w:t>
            </w:r>
          </w:p>
        </w:tc>
        <w:tc>
          <w:tcPr>
            <w:tcW w:w="126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2123" w:type="dxa"/>
            <w:vMerge w:val="restart"/>
            <w:tcBorders>
              <w:top w:val="single" w:color="auto" w:sz="4" w:space="0"/>
              <w:left w:val="single" w:color="auto" w:sz="4" w:space="0"/>
              <w:right w:val="single" w:color="000000" w:sz="4" w:space="0"/>
            </w:tcBorders>
            <w:vAlign w:val="center"/>
          </w:tcPr>
          <w:p>
            <w:pPr>
              <w:widowControl/>
              <w:jc w:val="center"/>
              <w:rPr>
                <w:rFonts w:ascii="方正仿宋_GBK" w:hAnsi="宋体" w:cs="宋体"/>
                <w:color w:val="000000"/>
                <w:spacing w:val="-16"/>
                <w:kern w:val="0"/>
                <w:sz w:val="24"/>
              </w:rPr>
            </w:pPr>
            <w:r>
              <w:rPr>
                <w:rFonts w:hint="eastAsia" w:ascii="方正仿宋_GBK" w:hAnsi="宋体" w:cs="宋体"/>
                <w:color w:val="000000"/>
                <w:spacing w:val="-16"/>
                <w:kern w:val="0"/>
                <w:sz w:val="24"/>
              </w:rPr>
              <w:t>创业与孵化企业情况</w:t>
            </w:r>
          </w:p>
        </w:tc>
        <w:tc>
          <w:tcPr>
            <w:tcW w:w="3562"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是否设立产业投资资（基）金</w:t>
            </w:r>
          </w:p>
        </w:tc>
        <w:tc>
          <w:tcPr>
            <w:tcW w:w="945"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p>
        </w:tc>
        <w:tc>
          <w:tcPr>
            <w:tcW w:w="2520"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如有，请列出名称：</w:t>
            </w:r>
          </w:p>
        </w:tc>
        <w:tc>
          <w:tcPr>
            <w:tcW w:w="4831" w:type="dxa"/>
            <w:gridSpan w:val="7"/>
            <w:tcBorders>
              <w:top w:val="nil"/>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kern w:val="0"/>
                <w:sz w:val="24"/>
              </w:rPr>
            </w:pP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spacing w:val="-20"/>
                <w:kern w:val="0"/>
                <w:sz w:val="24"/>
              </w:rPr>
            </w:pPr>
            <w:r>
              <w:rPr>
                <w:rFonts w:hint="eastAsia" w:ascii="方正仿宋_GBK" w:hAnsi="宋体" w:cs="宋体"/>
                <w:color w:val="000000"/>
                <w:spacing w:val="-20"/>
                <w:kern w:val="0"/>
                <w:sz w:val="24"/>
              </w:rPr>
              <w:t>累计孵化企业数量（家）</w:t>
            </w:r>
          </w:p>
        </w:tc>
        <w:tc>
          <w:tcPr>
            <w:tcW w:w="4831" w:type="dxa"/>
            <w:gridSpan w:val="7"/>
            <w:tcBorders>
              <w:top w:val="nil"/>
              <w:left w:val="nil"/>
              <w:bottom w:val="single" w:color="auto" w:sz="4" w:space="0"/>
              <w:right w:val="single" w:color="auto" w:sz="4" w:space="0"/>
            </w:tcBorders>
          </w:tcPr>
          <w:p>
            <w:pPr>
              <w:widowControl/>
              <w:jc w:val="left"/>
              <w:rPr>
                <w:rFonts w:ascii="方正仿宋_GBK" w:hAnsi="宋体" w:cs="宋体"/>
                <w:color w:val="000000"/>
                <w:kern w:val="0"/>
                <w:sz w:val="24"/>
              </w:rPr>
            </w:pPr>
          </w:p>
        </w:tc>
      </w:tr>
      <w:tr>
        <w:tblPrEx>
          <w:tblCellMar>
            <w:top w:w="0" w:type="dxa"/>
            <w:left w:w="108" w:type="dxa"/>
            <w:bottom w:w="0" w:type="dxa"/>
            <w:right w:w="108" w:type="dxa"/>
          </w:tblCellMar>
        </w:tblPrEx>
        <w:trPr>
          <w:trHeight w:val="671" w:hRule="atLeast"/>
          <w:jc w:val="center"/>
        </w:trPr>
        <w:tc>
          <w:tcPr>
            <w:tcW w:w="212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服务社会情况</w:t>
            </w:r>
          </w:p>
        </w:tc>
        <w:tc>
          <w:tcPr>
            <w:tcW w:w="4246" w:type="dxa"/>
            <w:gridSpan w:val="4"/>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累计服务企业数量（家）</w:t>
            </w:r>
          </w:p>
        </w:tc>
        <w:tc>
          <w:tcPr>
            <w:tcW w:w="2781" w:type="dxa"/>
            <w:gridSpan w:val="4"/>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695"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3184"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是否加入产业创新联盟</w:t>
            </w:r>
          </w:p>
        </w:tc>
        <w:tc>
          <w:tcPr>
            <w:tcW w:w="1062"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c>
          <w:tcPr>
            <w:tcW w:w="2781" w:type="dxa"/>
            <w:gridSpan w:val="4"/>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704"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如有，请列出：</w:t>
            </w:r>
          </w:p>
        </w:tc>
        <w:tc>
          <w:tcPr>
            <w:tcW w:w="4831" w:type="dxa"/>
            <w:gridSpan w:val="7"/>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01"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3184"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是否加入行业协会</w:t>
            </w:r>
          </w:p>
        </w:tc>
        <w:tc>
          <w:tcPr>
            <w:tcW w:w="1062"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c>
          <w:tcPr>
            <w:tcW w:w="2781" w:type="dxa"/>
            <w:gridSpan w:val="4"/>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697" w:hRule="atLeast"/>
          <w:jc w:val="center"/>
        </w:trPr>
        <w:tc>
          <w:tcPr>
            <w:tcW w:w="2123"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如是，请列出协会：</w:t>
            </w:r>
          </w:p>
        </w:tc>
        <w:tc>
          <w:tcPr>
            <w:tcW w:w="4831" w:type="dxa"/>
            <w:gridSpan w:val="7"/>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07" w:hRule="atLeast"/>
          <w:jc w:val="center"/>
        </w:trPr>
        <w:tc>
          <w:tcPr>
            <w:tcW w:w="9150"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近三年科技成果转化清单（以成果登记为准）</w:t>
            </w:r>
          </w:p>
        </w:tc>
      </w:tr>
      <w:tr>
        <w:tblPrEx>
          <w:tblCellMar>
            <w:top w:w="0" w:type="dxa"/>
            <w:left w:w="108" w:type="dxa"/>
            <w:bottom w:w="0" w:type="dxa"/>
            <w:right w:w="108" w:type="dxa"/>
          </w:tblCellMar>
        </w:tblPrEx>
        <w:trPr>
          <w:trHeight w:val="68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r>
              <w:rPr>
                <w:rFonts w:hint="eastAsia" w:ascii="宋体" w:hAnsi="宋体" w:cs="宋体"/>
                <w:color w:val="000000"/>
                <w:kern w:val="0"/>
                <w:sz w:val="24"/>
              </w:rPr>
              <w:t>成果转化名称</w:t>
            </w: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r>
              <w:rPr>
                <w:rFonts w:hint="eastAsia" w:ascii="宋体" w:hAnsi="宋体" w:cs="宋体"/>
                <w:color w:val="000000"/>
                <w:kern w:val="0"/>
                <w:sz w:val="24"/>
              </w:rPr>
              <w:t>转化方式</w:t>
            </w: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成果接收方</w:t>
            </w: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转化</w:t>
            </w:r>
            <w:r>
              <w:rPr>
                <w:rFonts w:ascii="宋体" w:hAnsi="宋体" w:cs="宋体"/>
                <w:color w:val="000000"/>
                <w:kern w:val="0"/>
                <w:sz w:val="24"/>
              </w:rPr>
              <w:t>收入</w:t>
            </w:r>
            <w:r>
              <w:rPr>
                <w:rFonts w:hint="eastAsia" w:ascii="宋体" w:hAnsi="宋体" w:cs="宋体"/>
                <w:color w:val="000000"/>
                <w:kern w:val="0"/>
                <w:sz w:val="24"/>
              </w:rPr>
              <w:t>（万元）</w:t>
            </w: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r>
    </w:tbl>
    <w:p>
      <w:pPr>
        <w:spacing w:line="460" w:lineRule="exact"/>
        <w:rPr>
          <w:rFonts w:ascii="方正仿宋_GBK"/>
          <w:b/>
          <w:sz w:val="28"/>
          <w:szCs w:val="28"/>
        </w:rPr>
      </w:pPr>
      <w:r>
        <w:rPr>
          <w:rFonts w:hint="eastAsia" w:ascii="方正仿宋_GBK"/>
          <w:b/>
          <w:sz w:val="28"/>
          <w:szCs w:val="28"/>
        </w:rPr>
        <w:t>填表说明：</w:t>
      </w:r>
    </w:p>
    <w:p>
      <w:pPr>
        <w:spacing w:line="460" w:lineRule="exact"/>
        <w:rPr>
          <w:rFonts w:ascii="方正仿宋_GBK"/>
          <w:sz w:val="28"/>
          <w:szCs w:val="28"/>
        </w:rPr>
      </w:pPr>
      <w:r>
        <w:rPr>
          <w:rFonts w:ascii="方正仿宋_GBK"/>
          <w:sz w:val="28"/>
          <w:szCs w:val="28"/>
        </w:rPr>
        <w:t>1</w:t>
      </w:r>
      <w:r>
        <w:rPr>
          <w:rFonts w:hint="eastAsia" w:ascii="方正仿宋_GBK"/>
          <w:sz w:val="28"/>
          <w:szCs w:val="28"/>
        </w:rPr>
        <w:t>．转化方式：自行投资实施转化、向他人转让、许可他人使用、与他人共同实施转化以及以作价投资折算股份或者出资比例等方式。</w:t>
      </w:r>
    </w:p>
    <w:p>
      <w:pPr>
        <w:spacing w:line="460" w:lineRule="exact"/>
        <w:rPr>
          <w:rFonts w:ascii="仿宋_GB2312" w:hAnsi="宋体" w:eastAsia="仿宋_GB2312"/>
          <w:b/>
          <w:szCs w:val="32"/>
        </w:rPr>
      </w:pPr>
      <w:r>
        <w:rPr>
          <w:rFonts w:ascii="仿宋_GB2312" w:hAnsi="宋体" w:eastAsia="仿宋_GB2312"/>
          <w:b/>
          <w:szCs w:val="32"/>
        </w:rPr>
        <w:br w:type="page"/>
      </w:r>
      <w:r>
        <w:rPr>
          <w:rFonts w:hint="eastAsia" w:ascii="方正黑体_GBK" w:hAnsi="仿宋_GB2312" w:eastAsia="方正黑体_GBK" w:cs="仿宋_GB2312"/>
          <w:szCs w:val="32"/>
        </w:rPr>
        <w:t>六、单位简述</w:t>
      </w:r>
    </w:p>
    <w:tbl>
      <w:tblPr>
        <w:tblStyle w:val="6"/>
        <w:tblW w:w="9036" w:type="dxa"/>
        <w:tblInd w:w="93" w:type="dxa"/>
        <w:tblLayout w:type="fixed"/>
        <w:tblCellMar>
          <w:top w:w="0" w:type="dxa"/>
          <w:left w:w="108" w:type="dxa"/>
          <w:bottom w:w="0" w:type="dxa"/>
          <w:right w:w="108" w:type="dxa"/>
        </w:tblCellMar>
      </w:tblPr>
      <w:tblGrid>
        <w:gridCol w:w="9036"/>
      </w:tblGrid>
      <w:tr>
        <w:tblPrEx>
          <w:tblCellMar>
            <w:top w:w="0" w:type="dxa"/>
            <w:left w:w="108" w:type="dxa"/>
            <w:bottom w:w="0" w:type="dxa"/>
            <w:right w:w="108" w:type="dxa"/>
          </w:tblCellMar>
        </w:tblPrEx>
        <w:trPr>
          <w:trHeight w:val="394"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cs="宋体"/>
                <w:kern w:val="0"/>
                <w:sz w:val="22"/>
                <w:szCs w:val="22"/>
              </w:rPr>
            </w:pPr>
            <w:r>
              <w:rPr>
                <w:rFonts w:hint="eastAsia" w:ascii="方正仿宋_GBK" w:hAnsi="宋体" w:cs="宋体"/>
                <w:color w:val="000000"/>
                <w:kern w:val="0"/>
                <w:sz w:val="24"/>
              </w:rPr>
              <w:t>6.1单位简介（不超过</w:t>
            </w:r>
            <w:r>
              <w:rPr>
                <w:rFonts w:ascii="方正仿宋_GBK" w:hAnsi="宋体" w:cs="宋体"/>
                <w:kern w:val="0"/>
                <w:sz w:val="24"/>
              </w:rPr>
              <w:t>10</w:t>
            </w:r>
            <w:r>
              <w:rPr>
                <w:rFonts w:hint="eastAsia" w:ascii="方正仿宋_GBK" w:hAnsi="宋体" w:cs="宋体"/>
                <w:kern w:val="0"/>
                <w:sz w:val="24"/>
              </w:rPr>
              <w:t>00</w:t>
            </w:r>
            <w:r>
              <w:rPr>
                <w:rFonts w:hint="eastAsia" w:ascii="方正仿宋_GBK" w:hAnsi="宋体" w:cs="宋体"/>
                <w:color w:val="000000"/>
                <w:kern w:val="0"/>
                <w:sz w:val="24"/>
              </w:rPr>
              <w:t>字）（包括：建设模式、组织架构、股权结构等）</w:t>
            </w:r>
          </w:p>
        </w:tc>
      </w:tr>
      <w:tr>
        <w:tblPrEx>
          <w:tblCellMar>
            <w:top w:w="0" w:type="dxa"/>
            <w:left w:w="108" w:type="dxa"/>
            <w:bottom w:w="0" w:type="dxa"/>
            <w:right w:w="108" w:type="dxa"/>
          </w:tblCellMar>
        </w:tblPrEx>
        <w:trPr>
          <w:trHeight w:val="3208"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844" w:hRule="atLeast"/>
        </w:trPr>
        <w:tc>
          <w:tcPr>
            <w:tcW w:w="90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4"/>
              </w:rPr>
            </w:pPr>
            <w:r>
              <w:rPr>
                <w:rFonts w:hint="eastAsia" w:ascii="方正仿宋_GBK" w:hAnsi="宋体" w:cs="宋体"/>
                <w:kern w:val="0"/>
                <w:sz w:val="24"/>
              </w:rPr>
              <w:t>6.2</w:t>
            </w:r>
            <w:r>
              <w:rPr>
                <w:rFonts w:hint="eastAsia" w:ascii="方正仿宋_GBK"/>
              </w:rPr>
              <w:t xml:space="preserve"> </w:t>
            </w:r>
            <w:r>
              <w:rPr>
                <w:rFonts w:hint="eastAsia" w:ascii="方正仿宋_GBK" w:hAnsi="宋体" w:cs="宋体"/>
                <w:kern w:val="0"/>
                <w:sz w:val="24"/>
              </w:rPr>
              <w:t>体制机制创新情况（不超过</w:t>
            </w:r>
            <w:r>
              <w:rPr>
                <w:rFonts w:ascii="方正仿宋_GBK" w:hAnsi="宋体" w:cs="宋体"/>
                <w:kern w:val="0"/>
                <w:sz w:val="24"/>
              </w:rPr>
              <w:t>10</w:t>
            </w:r>
            <w:r>
              <w:rPr>
                <w:rFonts w:hint="eastAsia" w:ascii="方正仿宋_GBK" w:hAnsi="宋体" w:cs="宋体"/>
                <w:kern w:val="0"/>
                <w:sz w:val="24"/>
              </w:rPr>
              <w:t>00字）（包括运行机制、激励机制、创新机制、知识产权、科研经费财务会计核算制度等）</w:t>
            </w:r>
          </w:p>
        </w:tc>
      </w:tr>
      <w:tr>
        <w:tblPrEx>
          <w:tblCellMar>
            <w:top w:w="0" w:type="dxa"/>
            <w:left w:w="108" w:type="dxa"/>
            <w:bottom w:w="0" w:type="dxa"/>
            <w:right w:w="108" w:type="dxa"/>
          </w:tblCellMar>
        </w:tblPrEx>
        <w:trPr>
          <w:trHeight w:val="2960"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69"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6.3  产学研协同及国际国内合作情况（不超过</w:t>
            </w:r>
            <w:r>
              <w:rPr>
                <w:rFonts w:ascii="方正仿宋_GBK" w:hAnsi="宋体" w:cs="宋体"/>
                <w:kern w:val="0"/>
                <w:sz w:val="24"/>
              </w:rPr>
              <w:t>10</w:t>
            </w:r>
            <w:r>
              <w:rPr>
                <w:rFonts w:hint="eastAsia" w:ascii="方正仿宋_GBK" w:hAnsi="宋体" w:cs="宋体"/>
                <w:kern w:val="0"/>
                <w:sz w:val="24"/>
              </w:rPr>
              <w:t>00字）</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667"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6.4 建设规划及目标（不超过</w:t>
            </w:r>
            <w:r>
              <w:rPr>
                <w:rFonts w:ascii="方正仿宋_GBK" w:hAnsi="宋体" w:cs="宋体"/>
                <w:kern w:val="0"/>
                <w:sz w:val="24"/>
              </w:rPr>
              <w:t>10</w:t>
            </w:r>
            <w:r>
              <w:rPr>
                <w:rFonts w:hint="eastAsia" w:ascii="方正仿宋_GBK" w:hAnsi="宋体" w:cs="宋体"/>
                <w:kern w:val="0"/>
                <w:sz w:val="24"/>
              </w:rPr>
              <w:t>00字）（包括未来三年机构的整体规划、要实现的目标）</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tc>
      </w:tr>
    </w:tbl>
    <w:p>
      <w:pPr>
        <w:widowControl/>
        <w:jc w:val="left"/>
        <w:rPr>
          <w:rFonts w:ascii="方正仿宋_GBK" w:hAnsi="宋体" w:cs="宋体"/>
          <w:kern w:val="0"/>
          <w:sz w:val="24"/>
        </w:rPr>
        <w:sectPr>
          <w:footerReference r:id="rId3" w:type="default"/>
          <w:footerReference r:id="rId4" w:type="even"/>
          <w:pgSz w:w="11906" w:h="16838"/>
          <w:pgMar w:top="1701" w:right="1531" w:bottom="1985" w:left="1531" w:header="851" w:footer="1474" w:gutter="0"/>
          <w:cols w:space="720" w:num="1"/>
          <w:docGrid w:type="linesAndChars" w:linePitch="579" w:charSpace="-849"/>
        </w:sectPr>
      </w:pPr>
    </w:p>
    <w:p>
      <w:pPr>
        <w:rPr>
          <w:rFonts w:ascii="方正黑体_GBK" w:hAnsi="仿宋_GB2312" w:eastAsia="方正黑体_GBK" w:cs="仿宋_GB2312"/>
          <w:szCs w:val="32"/>
        </w:rPr>
      </w:pPr>
      <w:r>
        <w:rPr>
          <w:rFonts w:hint="eastAsia" w:ascii="方正黑体_GBK" w:hAnsi="仿宋_GB2312" w:eastAsia="方正黑体_GBK" w:cs="仿宋_GB2312"/>
          <w:szCs w:val="32"/>
        </w:rPr>
        <w:t>七、申报单位及推荐单位意见</w:t>
      </w:r>
    </w:p>
    <w:tbl>
      <w:tblPr>
        <w:tblStyle w:val="6"/>
        <w:tblW w:w="0" w:type="auto"/>
        <w:tblInd w:w="93" w:type="dxa"/>
        <w:tblLayout w:type="fixed"/>
        <w:tblCellMar>
          <w:top w:w="0" w:type="dxa"/>
          <w:left w:w="108" w:type="dxa"/>
          <w:bottom w:w="0" w:type="dxa"/>
          <w:right w:w="108" w:type="dxa"/>
        </w:tblCellMar>
      </w:tblPr>
      <w:tblGrid>
        <w:gridCol w:w="1095"/>
        <w:gridCol w:w="7740"/>
      </w:tblGrid>
      <w:tr>
        <w:tblPrEx>
          <w:tblCellMar>
            <w:top w:w="0" w:type="dxa"/>
            <w:left w:w="108" w:type="dxa"/>
            <w:bottom w:w="0" w:type="dxa"/>
            <w:right w:w="108" w:type="dxa"/>
          </w:tblCellMar>
        </w:tblPrEx>
        <w:trPr>
          <w:trHeight w:val="760" w:hRule="atLeast"/>
        </w:trPr>
        <w:tc>
          <w:tcPr>
            <w:tcW w:w="1095" w:type="dxa"/>
            <w:vMerge w:val="restart"/>
            <w:tcBorders>
              <w:top w:val="single" w:color="auto" w:sz="4" w:space="0"/>
              <w:left w:val="single" w:color="auto" w:sz="4" w:space="0"/>
              <w:right w:val="single" w:color="000000"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申报单位意见</w:t>
            </w:r>
          </w:p>
        </w:tc>
        <w:tc>
          <w:tcPr>
            <w:tcW w:w="7740" w:type="dxa"/>
            <w:tcBorders>
              <w:top w:val="single" w:color="auto" w:sz="4" w:space="0"/>
              <w:left w:val="nil"/>
              <w:bottom w:val="single" w:color="auto" w:sz="4" w:space="0"/>
              <w:right w:val="single" w:color="auto" w:sz="4" w:space="0"/>
            </w:tcBorders>
            <w:vAlign w:val="center"/>
          </w:tcPr>
          <w:p>
            <w:pPr>
              <w:widowControl/>
              <w:spacing w:line="320" w:lineRule="exact"/>
              <w:ind w:firstLine="440" w:firstLineChars="200"/>
              <w:rPr>
                <w:rFonts w:ascii="宋体" w:hAnsi="宋体" w:cs="宋体"/>
                <w:kern w:val="0"/>
                <w:sz w:val="22"/>
                <w:szCs w:val="22"/>
              </w:rPr>
            </w:pPr>
            <w:r>
              <w:rPr>
                <w:rFonts w:hint="eastAsia" w:ascii="宋体" w:hAnsi="宋体" w:cs="宋体"/>
                <w:kern w:val="0"/>
                <w:sz w:val="22"/>
                <w:szCs w:val="22"/>
              </w:rPr>
              <w:t>我单位承诺提交的全部申报材料真实可靠，并保证不违反有关科技管理的纪律规定，严肃查处或全力配合相关机构调查处理各种失信行为。</w:t>
            </w:r>
          </w:p>
          <w:p>
            <w:pPr>
              <w:widowControl/>
              <w:spacing w:line="320" w:lineRule="exact"/>
              <w:rPr>
                <w:rFonts w:ascii="宋体" w:hAnsi="宋体" w:cs="宋体"/>
                <w:kern w:val="0"/>
                <w:sz w:val="22"/>
                <w:szCs w:val="22"/>
              </w:rPr>
            </w:pPr>
            <w:r>
              <w:rPr>
                <w:rFonts w:hint="eastAsia" w:ascii="宋体" w:hAnsi="宋体" w:cs="宋体"/>
                <w:kern w:val="0"/>
                <w:sz w:val="22"/>
                <w:szCs w:val="22"/>
              </w:rPr>
              <w:t xml:space="preserve">    如我单位有不履行上述承诺或有弄虚作假行为，一经发现，市科技局有权取消遴选资格，情节严重的，愿意承担法律责任。</w:t>
            </w:r>
          </w:p>
          <w:p>
            <w:pPr>
              <w:widowControl/>
              <w:ind w:firstLine="450"/>
              <w:rPr>
                <w:rFonts w:ascii="宋体" w:hAnsi="宋体" w:cs="宋体"/>
                <w:kern w:val="0"/>
                <w:sz w:val="22"/>
                <w:szCs w:val="22"/>
              </w:rPr>
            </w:pPr>
            <w:r>
              <w:rPr>
                <w:rFonts w:hint="eastAsia" w:ascii="宋体" w:hAnsi="宋体" w:cs="宋体"/>
                <w:kern w:val="0"/>
                <w:sz w:val="22"/>
                <w:szCs w:val="22"/>
              </w:rPr>
              <w:t>其他内容：</w:t>
            </w: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tc>
      </w:tr>
      <w:tr>
        <w:tblPrEx>
          <w:tblCellMar>
            <w:top w:w="0" w:type="dxa"/>
            <w:left w:w="108" w:type="dxa"/>
            <w:bottom w:w="0" w:type="dxa"/>
            <w:right w:w="108" w:type="dxa"/>
          </w:tblCellMar>
        </w:tblPrEx>
        <w:trPr>
          <w:trHeight w:val="1705" w:hRule="atLeast"/>
        </w:trPr>
        <w:tc>
          <w:tcPr>
            <w:tcW w:w="1095" w:type="dxa"/>
            <w:vMerge w:val="continue"/>
            <w:tcBorders>
              <w:left w:val="single" w:color="auto" w:sz="4" w:space="0"/>
              <w:bottom w:val="single" w:color="auto" w:sz="4" w:space="0"/>
              <w:right w:val="single" w:color="000000" w:sz="4" w:space="0"/>
            </w:tcBorders>
            <w:vAlign w:val="center"/>
          </w:tcPr>
          <w:p>
            <w:pPr>
              <w:widowControl/>
              <w:spacing w:line="320" w:lineRule="exact"/>
              <w:jc w:val="left"/>
              <w:rPr>
                <w:rFonts w:ascii="宋体" w:hAnsi="宋体" w:cs="宋体"/>
                <w:kern w:val="0"/>
                <w:sz w:val="24"/>
              </w:rPr>
            </w:pPr>
          </w:p>
        </w:tc>
        <w:tc>
          <w:tcPr>
            <w:tcW w:w="7740" w:type="dxa"/>
            <w:tcBorders>
              <w:top w:val="single" w:color="auto" w:sz="4" w:space="0"/>
              <w:left w:val="nil"/>
              <w:bottom w:val="single" w:color="auto" w:sz="4" w:space="0"/>
              <w:right w:val="single" w:color="auto" w:sz="4" w:space="0"/>
            </w:tcBorders>
            <w:vAlign w:val="center"/>
          </w:tcPr>
          <w:p>
            <w:pPr>
              <w:widowControl/>
              <w:ind w:firstLine="5170" w:firstLineChars="2350"/>
              <w:rPr>
                <w:rFonts w:ascii="宋体" w:hAnsi="宋体" w:cs="宋体"/>
                <w:kern w:val="0"/>
                <w:sz w:val="22"/>
                <w:szCs w:val="22"/>
              </w:rPr>
            </w:pPr>
          </w:p>
          <w:p>
            <w:pPr>
              <w:widowControl/>
              <w:ind w:firstLine="5170" w:firstLineChars="2350"/>
              <w:rPr>
                <w:rFonts w:ascii="宋体" w:hAnsi="宋体" w:cs="宋体"/>
                <w:kern w:val="0"/>
                <w:sz w:val="22"/>
                <w:szCs w:val="22"/>
              </w:rPr>
            </w:pPr>
          </w:p>
          <w:p>
            <w:pPr>
              <w:widowControl/>
              <w:ind w:firstLine="5170" w:firstLineChars="2350"/>
              <w:rPr>
                <w:rFonts w:ascii="宋体" w:hAnsi="宋体" w:cs="宋体"/>
                <w:kern w:val="0"/>
                <w:sz w:val="22"/>
                <w:szCs w:val="22"/>
              </w:rPr>
            </w:pPr>
            <w:r>
              <w:rPr>
                <w:rFonts w:hint="eastAsia" w:ascii="宋体" w:hAnsi="宋体" w:cs="宋体"/>
                <w:kern w:val="0"/>
                <w:sz w:val="22"/>
                <w:szCs w:val="22"/>
              </w:rPr>
              <w:t>单位盖章</w:t>
            </w:r>
          </w:p>
          <w:p>
            <w:pPr>
              <w:widowControl/>
              <w:ind w:firstLine="5170" w:firstLineChars="2350"/>
              <w:rPr>
                <w:rFonts w:ascii="宋体" w:hAnsi="宋体" w:cs="宋体"/>
                <w:kern w:val="0"/>
                <w:sz w:val="22"/>
                <w:szCs w:val="22"/>
              </w:rPr>
            </w:pPr>
          </w:p>
          <w:p>
            <w:pPr>
              <w:widowControl/>
              <w:ind w:firstLine="4950" w:firstLineChars="2250"/>
              <w:rPr>
                <w:rFonts w:ascii="宋体" w:hAnsi="宋体" w:cs="宋体"/>
                <w:kern w:val="0"/>
                <w:sz w:val="22"/>
                <w:szCs w:val="22"/>
              </w:rPr>
            </w:pPr>
            <w:r>
              <w:rPr>
                <w:rFonts w:hint="eastAsia" w:ascii="宋体" w:hAnsi="宋体" w:cs="宋体"/>
                <w:kern w:val="0"/>
                <w:sz w:val="22"/>
                <w:szCs w:val="22"/>
              </w:rPr>
              <w:t>年    月   日</w:t>
            </w:r>
          </w:p>
          <w:p>
            <w:pPr>
              <w:widowControl/>
              <w:ind w:firstLine="4950" w:firstLineChars="2250"/>
              <w:rPr>
                <w:rFonts w:ascii="宋体" w:hAnsi="宋体" w:cs="宋体"/>
                <w:kern w:val="0"/>
                <w:sz w:val="22"/>
                <w:szCs w:val="22"/>
              </w:rPr>
            </w:pPr>
          </w:p>
          <w:p>
            <w:pPr>
              <w:widowControl/>
              <w:ind w:firstLine="4950" w:firstLineChars="2250"/>
              <w:rPr>
                <w:rFonts w:ascii="宋体" w:hAnsi="宋体" w:cs="宋体"/>
                <w:kern w:val="0"/>
                <w:sz w:val="22"/>
                <w:szCs w:val="22"/>
              </w:rPr>
            </w:pPr>
          </w:p>
        </w:tc>
      </w:tr>
      <w:tr>
        <w:tblPrEx>
          <w:tblCellMar>
            <w:top w:w="0" w:type="dxa"/>
            <w:left w:w="108" w:type="dxa"/>
            <w:bottom w:w="0" w:type="dxa"/>
            <w:right w:w="108" w:type="dxa"/>
          </w:tblCellMar>
        </w:tblPrEx>
        <w:trPr>
          <w:trHeight w:val="2682" w:hRule="atLeast"/>
        </w:trPr>
        <w:tc>
          <w:tcPr>
            <w:tcW w:w="1095"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推荐单位意见</w:t>
            </w:r>
          </w:p>
        </w:tc>
        <w:tc>
          <w:tcPr>
            <w:tcW w:w="7740"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（区县科技局具体意见）</w:t>
            </w: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ind w:firstLine="5170" w:firstLineChars="2350"/>
              <w:rPr>
                <w:rFonts w:ascii="宋体" w:hAnsi="宋体" w:cs="宋体"/>
                <w:kern w:val="0"/>
                <w:sz w:val="22"/>
                <w:szCs w:val="22"/>
              </w:rPr>
            </w:pPr>
            <w:r>
              <w:rPr>
                <w:rFonts w:hint="eastAsia" w:ascii="宋体" w:hAnsi="宋体" w:cs="宋体"/>
                <w:kern w:val="0"/>
                <w:sz w:val="22"/>
                <w:szCs w:val="22"/>
              </w:rPr>
              <w:t>单位盖章</w:t>
            </w:r>
          </w:p>
          <w:p>
            <w:pPr>
              <w:widowControl/>
              <w:jc w:val="left"/>
              <w:rPr>
                <w:rFonts w:ascii="宋体" w:hAnsi="宋体" w:cs="宋体"/>
                <w:kern w:val="0"/>
                <w:sz w:val="22"/>
                <w:szCs w:val="22"/>
              </w:rPr>
            </w:pPr>
            <w:r>
              <w:rPr>
                <w:rFonts w:hint="eastAsia" w:ascii="宋体" w:hAnsi="宋体" w:cs="宋体"/>
                <w:kern w:val="0"/>
                <w:sz w:val="22"/>
                <w:szCs w:val="2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14</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8"/>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AEF43"/>
    <w:multiLevelType w:val="singleLevel"/>
    <w:tmpl w:val="952AEF43"/>
    <w:lvl w:ilvl="0" w:tentative="0">
      <w:start w:val="1"/>
      <w:numFmt w:val="decimal"/>
      <w:suff w:val="space"/>
      <w:lvlText w:val="%1."/>
      <w:lvlJc w:val="left"/>
    </w:lvl>
  </w:abstractNum>
  <w:abstractNum w:abstractNumId="1">
    <w:nsid w:val="21FC3A4F"/>
    <w:multiLevelType w:val="singleLevel"/>
    <w:tmpl w:val="21FC3A4F"/>
    <w:lvl w:ilvl="0" w:tentative="0">
      <w:start w:val="1"/>
      <w:numFmt w:val="decimal"/>
      <w:suff w:val="space"/>
      <w:lvlText w:val="%1."/>
      <w:lvlJc w:val="left"/>
    </w:lvl>
  </w:abstractNum>
  <w:abstractNum w:abstractNumId="2">
    <w:nsid w:val="742F6FED"/>
    <w:multiLevelType w:val="multilevel"/>
    <w:tmpl w:val="742F6FED"/>
    <w:lvl w:ilvl="0" w:tentative="0">
      <w:start w:val="2"/>
      <w:numFmt w:val="bullet"/>
      <w:lvlText w:val="□"/>
      <w:lvlJc w:val="left"/>
      <w:pPr>
        <w:ind w:left="1080" w:hanging="360"/>
      </w:pPr>
      <w:rPr>
        <w:rFonts w:hint="eastAsia" w:ascii="Gulim" w:hAnsi="Gulim" w:eastAsia="Gulim"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39"/>
    <w:rsid w:val="000236CA"/>
    <w:rsid w:val="00053ABF"/>
    <w:rsid w:val="000A1A00"/>
    <w:rsid w:val="000E2BCF"/>
    <w:rsid w:val="000F1DD0"/>
    <w:rsid w:val="00113F4C"/>
    <w:rsid w:val="00114D63"/>
    <w:rsid w:val="0014573B"/>
    <w:rsid w:val="0016000C"/>
    <w:rsid w:val="00221CE6"/>
    <w:rsid w:val="002A0022"/>
    <w:rsid w:val="002B172F"/>
    <w:rsid w:val="002B2FED"/>
    <w:rsid w:val="002D69DA"/>
    <w:rsid w:val="00354BE4"/>
    <w:rsid w:val="00403B10"/>
    <w:rsid w:val="00430CC0"/>
    <w:rsid w:val="0044444F"/>
    <w:rsid w:val="00454A2B"/>
    <w:rsid w:val="00466784"/>
    <w:rsid w:val="00497331"/>
    <w:rsid w:val="004D2D08"/>
    <w:rsid w:val="005450D1"/>
    <w:rsid w:val="00582C45"/>
    <w:rsid w:val="00584C47"/>
    <w:rsid w:val="0060582F"/>
    <w:rsid w:val="006C16ED"/>
    <w:rsid w:val="006C3A39"/>
    <w:rsid w:val="007A2E07"/>
    <w:rsid w:val="007F2F3B"/>
    <w:rsid w:val="00804942"/>
    <w:rsid w:val="008A294D"/>
    <w:rsid w:val="00954254"/>
    <w:rsid w:val="009636DD"/>
    <w:rsid w:val="00986C33"/>
    <w:rsid w:val="009A52AB"/>
    <w:rsid w:val="009F5D38"/>
    <w:rsid w:val="00A16673"/>
    <w:rsid w:val="00A327D0"/>
    <w:rsid w:val="00A4223C"/>
    <w:rsid w:val="00A7373D"/>
    <w:rsid w:val="00B01B73"/>
    <w:rsid w:val="00B23559"/>
    <w:rsid w:val="00B2630C"/>
    <w:rsid w:val="00B431D6"/>
    <w:rsid w:val="00BE1BB4"/>
    <w:rsid w:val="00BE535C"/>
    <w:rsid w:val="00C927C2"/>
    <w:rsid w:val="00D90084"/>
    <w:rsid w:val="00E106D1"/>
    <w:rsid w:val="00F12557"/>
    <w:rsid w:val="00F40AE3"/>
    <w:rsid w:val="00F74F55"/>
    <w:rsid w:val="00FE7C00"/>
    <w:rsid w:val="066A58E0"/>
    <w:rsid w:val="06EC2CFB"/>
    <w:rsid w:val="0B371507"/>
    <w:rsid w:val="16555F1F"/>
    <w:rsid w:val="21096A54"/>
    <w:rsid w:val="2EC6606A"/>
    <w:rsid w:val="2FA729FA"/>
    <w:rsid w:val="31F72308"/>
    <w:rsid w:val="3775061C"/>
    <w:rsid w:val="3A480C21"/>
    <w:rsid w:val="407752E8"/>
    <w:rsid w:val="4AC42A2F"/>
    <w:rsid w:val="4C83538C"/>
    <w:rsid w:val="511C54F7"/>
    <w:rsid w:val="60B90865"/>
    <w:rsid w:val="62A91E73"/>
    <w:rsid w:val="65446E2D"/>
    <w:rsid w:val="67561C72"/>
    <w:rsid w:val="6D3428ED"/>
    <w:rsid w:val="6D366A2E"/>
    <w:rsid w:val="7F2D08C5"/>
    <w:rsid w:val="7FA0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0"/>
    <w:rPr>
      <w:sz w:val="18"/>
      <w:szCs w:val="18"/>
    </w:rPr>
  </w:style>
  <w:style w:type="character" w:customStyle="1" w:styleId="11">
    <w:name w:val="批注框文本 字符"/>
    <w:basedOn w:val="7"/>
    <w:link w:val="2"/>
    <w:semiHidden/>
    <w:qFormat/>
    <w:uiPriority w:val="99"/>
    <w:rPr>
      <w:rFonts w:ascii="Times New Roman" w:hAnsi="Times New Roman" w:eastAsia="方正仿宋_GBK"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615</Words>
  <Characters>3509</Characters>
  <Lines>29</Lines>
  <Paragraphs>8</Paragraphs>
  <TotalTime>8</TotalTime>
  <ScaleCrop>false</ScaleCrop>
  <LinksUpToDate>false</LinksUpToDate>
  <CharactersWithSpaces>4116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2020-11-16T04:44:00Z</dcterms:created>
  <dc:creator>Windows User</dc:creator>
  <cp:lastModifiedBy>zs</cp:lastModifiedBy>
  <cp:lastPrinted>2021-09-30T08:15:00Z</cp:lastPrinted>
  <dcterms:modified xsi:type="dcterms:W3CDTF">2021-09-30T08:44:05Z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BE5C0F62536F4330BF19E99863478FF5</vt:lpwstr>
  </property>
</Properties>
</file>