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09A1C" w14:textId="77777777" w:rsidR="00261CC0" w:rsidRPr="008A572D" w:rsidRDefault="00261CC0" w:rsidP="00261CC0">
      <w:pPr>
        <w:adjustRightInd w:val="0"/>
        <w:snapToGrid w:val="0"/>
        <w:spacing w:line="600" w:lineRule="exact"/>
        <w:jc w:val="left"/>
        <w:textAlignment w:val="baseline"/>
        <w:rPr>
          <w:rFonts w:ascii="方正黑体_GBK" w:eastAsia="方正黑体_GBK" w:hAnsi="仿宋"/>
          <w:color w:val="000000" w:themeColor="text1"/>
          <w:sz w:val="20"/>
          <w:szCs w:val="32"/>
        </w:rPr>
      </w:pPr>
      <w:r w:rsidRPr="008A572D">
        <w:rPr>
          <w:rFonts w:ascii="方正黑体_GBK" w:eastAsia="方正黑体_GBK" w:hAnsi="仿宋" w:hint="eastAsia"/>
          <w:color w:val="000000" w:themeColor="text1"/>
          <w:sz w:val="32"/>
          <w:szCs w:val="32"/>
        </w:rPr>
        <w:t>附件</w:t>
      </w:r>
      <w:r w:rsidRPr="008A572D">
        <w:rPr>
          <w:rFonts w:ascii="方正黑体_GBK" w:eastAsia="方正黑体_GBK" w:hAnsi="仿宋"/>
          <w:color w:val="000000" w:themeColor="text1"/>
          <w:sz w:val="32"/>
          <w:szCs w:val="32"/>
        </w:rPr>
        <w:t>2</w:t>
      </w:r>
    </w:p>
    <w:p w14:paraId="2E950FD8" w14:textId="64D2E392" w:rsidR="00261CC0" w:rsidRPr="008A572D" w:rsidRDefault="00261CC0" w:rsidP="00261CC0">
      <w:pPr>
        <w:adjustRightInd w:val="0"/>
        <w:snapToGrid w:val="0"/>
        <w:spacing w:line="600" w:lineRule="exact"/>
        <w:jc w:val="center"/>
        <w:textAlignment w:val="baseline"/>
        <w:rPr>
          <w:rFonts w:ascii="方正小标宋_GBK" w:eastAsia="方正小标宋_GBK" w:hAnsi="仿宋"/>
          <w:color w:val="000000" w:themeColor="text1"/>
          <w:sz w:val="44"/>
          <w:szCs w:val="32"/>
        </w:rPr>
      </w:pPr>
      <w:r w:rsidRPr="008A572D">
        <w:rPr>
          <w:rFonts w:ascii="方正小标宋_GBK" w:eastAsia="方正小标宋_GBK" w:hAnsi="仿宋" w:hint="eastAsia"/>
          <w:color w:val="000000" w:themeColor="text1"/>
          <w:sz w:val="44"/>
          <w:szCs w:val="32"/>
        </w:rPr>
        <w:t>高新领域技术创新需求汇总表</w:t>
      </w:r>
    </w:p>
    <w:p w14:paraId="278DABFC" w14:textId="77777777" w:rsidR="00261CC0" w:rsidRPr="008A572D" w:rsidRDefault="00261CC0" w:rsidP="00261CC0">
      <w:pPr>
        <w:pStyle w:val="ab"/>
        <w:snapToGrid w:val="0"/>
        <w:spacing w:before="0" w:beforeAutospacing="0" w:after="0" w:afterAutospacing="0" w:line="600" w:lineRule="exact"/>
        <w:ind w:firstLineChars="0" w:firstLine="0"/>
        <w:jc w:val="left"/>
        <w:rPr>
          <w:rFonts w:ascii="方正楷体_GBK" w:eastAsia="方正楷体_GBK"/>
          <w:color w:val="000000" w:themeColor="text1"/>
          <w:sz w:val="28"/>
          <w:szCs w:val="28"/>
        </w:rPr>
      </w:pPr>
      <w:r w:rsidRPr="008A572D">
        <w:rPr>
          <w:rFonts w:ascii="方正楷体_GBK" w:eastAsia="方正楷体_GBK" w:hint="eastAsia"/>
          <w:color w:val="000000" w:themeColor="text1"/>
          <w:sz w:val="28"/>
          <w:szCs w:val="28"/>
        </w:rPr>
        <w:t>需求单位：                    联系人、联系方式：</w:t>
      </w:r>
    </w:p>
    <w:tbl>
      <w:tblPr>
        <w:tblStyle w:val="ac"/>
        <w:tblW w:w="15850" w:type="dxa"/>
        <w:jc w:val="center"/>
        <w:tblLook w:val="04A0" w:firstRow="1" w:lastRow="0" w:firstColumn="1" w:lastColumn="0" w:noHBand="0" w:noVBand="1"/>
      </w:tblPr>
      <w:tblGrid>
        <w:gridCol w:w="743"/>
        <w:gridCol w:w="1520"/>
        <w:gridCol w:w="1417"/>
        <w:gridCol w:w="2164"/>
        <w:gridCol w:w="2797"/>
        <w:gridCol w:w="2836"/>
        <w:gridCol w:w="1559"/>
        <w:gridCol w:w="1407"/>
        <w:gridCol w:w="1407"/>
      </w:tblGrid>
      <w:tr w:rsidR="008A572D" w:rsidRPr="008A572D" w14:paraId="170CF7DD" w14:textId="77777777" w:rsidTr="005D642B">
        <w:trPr>
          <w:trHeight w:val="704"/>
          <w:jc w:val="center"/>
        </w:trPr>
        <w:tc>
          <w:tcPr>
            <w:tcW w:w="743" w:type="dxa"/>
            <w:vMerge w:val="restart"/>
            <w:vAlign w:val="center"/>
          </w:tcPr>
          <w:p w14:paraId="010BA636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 w:hint="eastAsia"/>
                <w:color w:val="000000" w:themeColor="text1"/>
              </w:rPr>
              <w:t>序号</w:t>
            </w:r>
          </w:p>
        </w:tc>
        <w:tc>
          <w:tcPr>
            <w:tcW w:w="1520" w:type="dxa"/>
            <w:vMerge w:val="restart"/>
            <w:vAlign w:val="center"/>
          </w:tcPr>
          <w:p w14:paraId="36F419EB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 w:hint="eastAsia"/>
                <w:color w:val="000000" w:themeColor="text1"/>
              </w:rPr>
              <w:t>需求名称</w:t>
            </w:r>
          </w:p>
        </w:tc>
        <w:tc>
          <w:tcPr>
            <w:tcW w:w="1417" w:type="dxa"/>
            <w:vMerge w:val="restart"/>
            <w:vAlign w:val="center"/>
          </w:tcPr>
          <w:p w14:paraId="4D931DF8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 w:hint="eastAsia"/>
                <w:color w:val="000000" w:themeColor="text1"/>
              </w:rPr>
              <w:t>技术领域</w:t>
            </w:r>
          </w:p>
        </w:tc>
        <w:tc>
          <w:tcPr>
            <w:tcW w:w="2164" w:type="dxa"/>
            <w:vMerge w:val="restart"/>
            <w:vAlign w:val="center"/>
          </w:tcPr>
          <w:p w14:paraId="1FF190FB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 w:hint="eastAsia"/>
                <w:color w:val="000000" w:themeColor="text1"/>
              </w:rPr>
              <w:t>拟解决</w:t>
            </w:r>
            <w:r w:rsidRPr="008A572D">
              <w:rPr>
                <w:rFonts w:ascii="方正黑体_GBK" w:eastAsia="方正黑体_GBK"/>
                <w:color w:val="000000" w:themeColor="text1"/>
              </w:rPr>
              <w:t>技术问题</w:t>
            </w:r>
            <w:r w:rsidRPr="008A572D">
              <w:rPr>
                <w:rFonts w:ascii="方正黑体_GBK" w:eastAsia="方正黑体_GBK" w:hint="eastAsia"/>
                <w:color w:val="000000" w:themeColor="text1"/>
              </w:rPr>
              <w:t>（100字</w:t>
            </w:r>
            <w:r w:rsidRPr="008A572D">
              <w:rPr>
                <w:rFonts w:ascii="方正黑体_GBK" w:eastAsia="方正黑体_GBK"/>
                <w:color w:val="000000" w:themeColor="text1"/>
              </w:rPr>
              <w:t>以内）</w:t>
            </w:r>
          </w:p>
        </w:tc>
        <w:tc>
          <w:tcPr>
            <w:tcW w:w="2797" w:type="dxa"/>
            <w:vMerge w:val="restart"/>
            <w:vAlign w:val="center"/>
          </w:tcPr>
          <w:p w14:paraId="1153B784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 w:hint="eastAsia"/>
                <w:color w:val="000000" w:themeColor="text1"/>
              </w:rPr>
              <w:t>对标国内外</w:t>
            </w:r>
            <w:r w:rsidRPr="008A572D">
              <w:rPr>
                <w:rFonts w:ascii="方正黑体_GBK" w:eastAsia="方正黑体_GBK"/>
                <w:color w:val="000000" w:themeColor="text1"/>
              </w:rPr>
              <w:t>先进</w:t>
            </w:r>
            <w:r w:rsidRPr="008A572D">
              <w:rPr>
                <w:rFonts w:ascii="方正黑体_GBK" w:eastAsia="方正黑体_GBK" w:hint="eastAsia"/>
                <w:color w:val="000000" w:themeColor="text1"/>
              </w:rPr>
              <w:t>技术指标及单位</w:t>
            </w:r>
          </w:p>
        </w:tc>
        <w:tc>
          <w:tcPr>
            <w:tcW w:w="2836" w:type="dxa"/>
            <w:vMerge w:val="restart"/>
            <w:vAlign w:val="center"/>
          </w:tcPr>
          <w:p w14:paraId="53B3FD9F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 w:hint="eastAsia"/>
                <w:color w:val="000000" w:themeColor="text1"/>
              </w:rPr>
              <w:t>预期成效</w:t>
            </w:r>
          </w:p>
          <w:p w14:paraId="3B159F38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/>
                <w:color w:val="000000" w:themeColor="text1"/>
              </w:rPr>
              <w:t>（</w:t>
            </w:r>
            <w:r w:rsidRPr="008A572D">
              <w:rPr>
                <w:rFonts w:ascii="方正黑体_GBK" w:eastAsia="方正黑体_GBK" w:hint="eastAsia"/>
                <w:color w:val="000000" w:themeColor="text1"/>
              </w:rPr>
              <w:t>含</w:t>
            </w:r>
            <w:r w:rsidRPr="008A572D">
              <w:rPr>
                <w:rFonts w:ascii="方正黑体_GBK" w:eastAsia="方正黑体_GBK"/>
                <w:color w:val="000000" w:themeColor="text1"/>
              </w:rPr>
              <w:t>量化的技术和</w:t>
            </w:r>
            <w:r w:rsidRPr="008A572D">
              <w:rPr>
                <w:rFonts w:ascii="方正黑体_GBK" w:eastAsia="方正黑体_GBK" w:hint="eastAsia"/>
                <w:color w:val="000000" w:themeColor="text1"/>
              </w:rPr>
              <w:t>经济指标</w:t>
            </w:r>
            <w:r w:rsidRPr="008A572D">
              <w:rPr>
                <w:rFonts w:ascii="方正黑体_GBK" w:eastAsia="方正黑体_GBK"/>
                <w:color w:val="000000" w:themeColor="text1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14:paraId="4789F4BF" w14:textId="77777777" w:rsidR="00261CC0" w:rsidRPr="008A572D" w:rsidRDefault="00261CC0" w:rsidP="005D642B">
            <w:pPr>
              <w:pStyle w:val="ab"/>
              <w:tabs>
                <w:tab w:val="left" w:pos="885"/>
              </w:tabs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 w:hint="eastAsia"/>
                <w:color w:val="000000" w:themeColor="text1"/>
              </w:rPr>
              <w:t>经济</w:t>
            </w:r>
            <w:r w:rsidRPr="008A572D">
              <w:rPr>
                <w:rFonts w:ascii="方正黑体_GBK" w:eastAsia="方正黑体_GBK"/>
                <w:color w:val="000000" w:themeColor="text1"/>
              </w:rPr>
              <w:t>社会</w:t>
            </w:r>
          </w:p>
          <w:p w14:paraId="127F0F38" w14:textId="77777777" w:rsidR="00261CC0" w:rsidRPr="008A572D" w:rsidRDefault="00261CC0" w:rsidP="005D642B">
            <w:pPr>
              <w:pStyle w:val="ab"/>
              <w:tabs>
                <w:tab w:val="left" w:pos="885"/>
              </w:tabs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 w:hint="eastAsia"/>
                <w:color w:val="000000" w:themeColor="text1"/>
              </w:rPr>
              <w:t>效益</w:t>
            </w:r>
          </w:p>
        </w:tc>
        <w:tc>
          <w:tcPr>
            <w:tcW w:w="2814" w:type="dxa"/>
            <w:gridSpan w:val="2"/>
            <w:vAlign w:val="center"/>
          </w:tcPr>
          <w:p w14:paraId="2F7783ED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 w:hint="eastAsia"/>
                <w:color w:val="000000" w:themeColor="text1"/>
              </w:rPr>
              <w:t>资金</w:t>
            </w:r>
            <w:r w:rsidRPr="008A572D">
              <w:rPr>
                <w:rFonts w:ascii="方正黑体_GBK" w:eastAsia="方正黑体_GBK"/>
                <w:color w:val="000000" w:themeColor="text1"/>
              </w:rPr>
              <w:t>预算</w:t>
            </w:r>
            <w:r w:rsidRPr="008A572D">
              <w:rPr>
                <w:rFonts w:ascii="方正黑体_GBK" w:eastAsia="方正黑体_GBK" w:hint="eastAsia"/>
                <w:color w:val="000000" w:themeColor="text1"/>
              </w:rPr>
              <w:t>（万元）</w:t>
            </w:r>
          </w:p>
        </w:tc>
      </w:tr>
      <w:tr w:rsidR="008A572D" w:rsidRPr="008A572D" w14:paraId="14C62084" w14:textId="77777777" w:rsidTr="005D642B">
        <w:trPr>
          <w:trHeight w:val="703"/>
          <w:jc w:val="center"/>
        </w:trPr>
        <w:tc>
          <w:tcPr>
            <w:tcW w:w="743" w:type="dxa"/>
            <w:vMerge/>
            <w:vAlign w:val="center"/>
          </w:tcPr>
          <w:p w14:paraId="678D87D0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</w:p>
        </w:tc>
        <w:tc>
          <w:tcPr>
            <w:tcW w:w="1520" w:type="dxa"/>
            <w:vMerge/>
            <w:vAlign w:val="center"/>
          </w:tcPr>
          <w:p w14:paraId="3BA02F0C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0B39BC33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</w:p>
        </w:tc>
        <w:tc>
          <w:tcPr>
            <w:tcW w:w="2164" w:type="dxa"/>
            <w:vMerge/>
            <w:vAlign w:val="center"/>
          </w:tcPr>
          <w:p w14:paraId="40F5A607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</w:p>
        </w:tc>
        <w:tc>
          <w:tcPr>
            <w:tcW w:w="2797" w:type="dxa"/>
            <w:vMerge/>
            <w:vAlign w:val="center"/>
          </w:tcPr>
          <w:p w14:paraId="2AEF288C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</w:p>
        </w:tc>
        <w:tc>
          <w:tcPr>
            <w:tcW w:w="2836" w:type="dxa"/>
            <w:vMerge/>
            <w:vAlign w:val="center"/>
          </w:tcPr>
          <w:p w14:paraId="33F339B5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14F9AD19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</w:p>
        </w:tc>
        <w:tc>
          <w:tcPr>
            <w:tcW w:w="1407" w:type="dxa"/>
            <w:vAlign w:val="center"/>
          </w:tcPr>
          <w:p w14:paraId="4972517A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 w:hint="eastAsia"/>
                <w:color w:val="000000" w:themeColor="text1"/>
              </w:rPr>
              <w:t>总投入</w:t>
            </w:r>
          </w:p>
        </w:tc>
        <w:tc>
          <w:tcPr>
            <w:tcW w:w="1407" w:type="dxa"/>
            <w:vAlign w:val="center"/>
          </w:tcPr>
          <w:p w14:paraId="41AC9468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ascii="方正黑体_GBK" w:eastAsia="方正黑体_GBK"/>
                <w:color w:val="000000" w:themeColor="text1"/>
              </w:rPr>
            </w:pPr>
            <w:r w:rsidRPr="008A572D">
              <w:rPr>
                <w:rFonts w:ascii="方正黑体_GBK" w:eastAsia="方正黑体_GBK" w:hint="eastAsia"/>
                <w:color w:val="000000" w:themeColor="text1"/>
              </w:rPr>
              <w:t>财政</w:t>
            </w:r>
            <w:r w:rsidRPr="008A572D">
              <w:rPr>
                <w:rFonts w:ascii="方正黑体_GBK" w:eastAsia="方正黑体_GBK"/>
                <w:color w:val="000000" w:themeColor="text1"/>
              </w:rPr>
              <w:t>资金投入</w:t>
            </w:r>
          </w:p>
        </w:tc>
      </w:tr>
      <w:tr w:rsidR="008A572D" w:rsidRPr="008A572D" w14:paraId="4EC95BE4" w14:textId="77777777" w:rsidTr="005D642B">
        <w:trPr>
          <w:jc w:val="center"/>
        </w:trPr>
        <w:tc>
          <w:tcPr>
            <w:tcW w:w="743" w:type="dxa"/>
          </w:tcPr>
          <w:p w14:paraId="0FDA2D6A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</w:tcPr>
          <w:p w14:paraId="400CFD98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699200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</w:tcPr>
          <w:p w14:paraId="6612E569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797" w:type="dxa"/>
          </w:tcPr>
          <w:p w14:paraId="7DF7DE0F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90EDB63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033B35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9033CB8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14:paraId="7C3D17DC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8A572D" w:rsidRPr="008A572D" w14:paraId="733927EB" w14:textId="77777777" w:rsidTr="005D642B">
        <w:trPr>
          <w:jc w:val="center"/>
        </w:trPr>
        <w:tc>
          <w:tcPr>
            <w:tcW w:w="743" w:type="dxa"/>
          </w:tcPr>
          <w:p w14:paraId="1DD7152B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</w:tcPr>
          <w:p w14:paraId="5F53D634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4D82F3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</w:tcPr>
          <w:p w14:paraId="6EA579FE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797" w:type="dxa"/>
          </w:tcPr>
          <w:p w14:paraId="5D45FDAF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</w:tcPr>
          <w:p w14:paraId="6121F884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47C6E7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FA67BCA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0E7AF34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8A572D" w:rsidRPr="008A572D" w14:paraId="356A47DA" w14:textId="77777777" w:rsidTr="005D642B">
        <w:trPr>
          <w:jc w:val="center"/>
        </w:trPr>
        <w:tc>
          <w:tcPr>
            <w:tcW w:w="743" w:type="dxa"/>
          </w:tcPr>
          <w:p w14:paraId="72BD4DE4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</w:tcPr>
          <w:p w14:paraId="636216D7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132F6A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</w:tcPr>
          <w:p w14:paraId="0C0ED246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797" w:type="dxa"/>
          </w:tcPr>
          <w:p w14:paraId="2FA575F6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</w:tcPr>
          <w:p w14:paraId="79AB307C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70083F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FF934D2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14:paraId="766C579E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8A572D" w:rsidRPr="008A572D" w14:paraId="756F927D" w14:textId="77777777" w:rsidTr="005D642B">
        <w:trPr>
          <w:jc w:val="center"/>
        </w:trPr>
        <w:tc>
          <w:tcPr>
            <w:tcW w:w="743" w:type="dxa"/>
          </w:tcPr>
          <w:p w14:paraId="49534EFC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</w:tcPr>
          <w:p w14:paraId="1C09FCC1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323E79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</w:tcPr>
          <w:p w14:paraId="109370F1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797" w:type="dxa"/>
          </w:tcPr>
          <w:p w14:paraId="03607DE2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7CA00A6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87A6F7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E1D1038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C0420EA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  <w:tr w:rsidR="008A572D" w:rsidRPr="008A572D" w14:paraId="52B561E4" w14:textId="77777777" w:rsidTr="005D642B">
        <w:trPr>
          <w:jc w:val="center"/>
        </w:trPr>
        <w:tc>
          <w:tcPr>
            <w:tcW w:w="743" w:type="dxa"/>
          </w:tcPr>
          <w:p w14:paraId="5453AB63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</w:tcPr>
          <w:p w14:paraId="28E2D70C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60B849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164" w:type="dxa"/>
          </w:tcPr>
          <w:p w14:paraId="168A8298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797" w:type="dxa"/>
          </w:tcPr>
          <w:p w14:paraId="5AC0ABED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2836" w:type="dxa"/>
          </w:tcPr>
          <w:p w14:paraId="2C909178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29716D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DF12B5A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81903D8" w14:textId="77777777" w:rsidR="00261CC0" w:rsidRPr="008A572D" w:rsidRDefault="00261CC0" w:rsidP="005D642B">
            <w:pPr>
              <w:pStyle w:val="ab"/>
              <w:snapToGrid w:val="0"/>
              <w:spacing w:before="0" w:beforeAutospacing="0" w:after="0" w:afterAutospacing="0" w:line="360" w:lineRule="auto"/>
              <w:ind w:firstLineChars="0" w:firstLine="0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</w:p>
        </w:tc>
      </w:tr>
    </w:tbl>
    <w:p w14:paraId="2CE4B9CA" w14:textId="77777777" w:rsidR="00261CC0" w:rsidRPr="008A572D" w:rsidRDefault="00261CC0" w:rsidP="00261CC0">
      <w:pPr>
        <w:pStyle w:val="ab"/>
        <w:snapToGrid w:val="0"/>
        <w:spacing w:before="0" w:beforeAutospacing="0" w:after="0" w:afterAutospacing="0" w:line="240" w:lineRule="auto"/>
        <w:ind w:firstLineChars="0" w:firstLine="0"/>
        <w:rPr>
          <w:rFonts w:ascii="方正黑体_GBK" w:eastAsia="方正黑体_GBK"/>
          <w:color w:val="000000" w:themeColor="text1"/>
        </w:rPr>
      </w:pPr>
      <w:r w:rsidRPr="008A572D">
        <w:rPr>
          <w:rFonts w:ascii="方正黑体_GBK" w:eastAsia="方正黑体_GBK" w:hint="eastAsia"/>
          <w:color w:val="000000" w:themeColor="text1"/>
        </w:rPr>
        <w:t>填表说明：</w:t>
      </w:r>
    </w:p>
    <w:p w14:paraId="5DB8326D" w14:textId="150A019C" w:rsidR="00261CC0" w:rsidRPr="008A572D" w:rsidRDefault="00261CC0" w:rsidP="00261CC0">
      <w:pPr>
        <w:pStyle w:val="ab"/>
        <w:snapToGrid w:val="0"/>
        <w:spacing w:before="0" w:beforeAutospacing="0" w:after="0" w:afterAutospacing="0" w:line="240" w:lineRule="auto"/>
        <w:ind w:firstLineChars="0" w:firstLine="0"/>
        <w:rPr>
          <w:rFonts w:ascii="方正仿宋_GBK" w:eastAsia="方正仿宋_GBK"/>
          <w:color w:val="000000" w:themeColor="text1"/>
        </w:rPr>
      </w:pPr>
      <w:r w:rsidRPr="008A572D">
        <w:rPr>
          <w:rFonts w:ascii="方正黑体_GBK" w:eastAsia="方正黑体_GBK"/>
          <w:color w:val="000000" w:themeColor="text1"/>
        </w:rPr>
        <w:t xml:space="preserve">1. </w:t>
      </w:r>
      <w:r w:rsidRPr="008A572D">
        <w:rPr>
          <w:rFonts w:ascii="方正仿宋_GBK" w:eastAsia="方正仿宋_GBK" w:hint="eastAsia"/>
          <w:color w:val="000000" w:themeColor="text1"/>
        </w:rPr>
        <w:t>技术领域：包括汽车</w:t>
      </w:r>
      <w:r w:rsidR="00BA05E0" w:rsidRPr="008A572D">
        <w:rPr>
          <w:rFonts w:ascii="方正仿宋_GBK" w:eastAsia="方正仿宋_GBK" w:hint="eastAsia"/>
          <w:color w:val="000000" w:themeColor="text1"/>
        </w:rPr>
        <w:t>摩托车</w:t>
      </w:r>
      <w:r w:rsidRPr="008A572D">
        <w:rPr>
          <w:rFonts w:ascii="方正仿宋_GBK" w:eastAsia="方正仿宋_GBK"/>
          <w:color w:val="000000" w:themeColor="text1"/>
        </w:rPr>
        <w:t>、</w:t>
      </w:r>
      <w:r w:rsidRPr="008A572D">
        <w:rPr>
          <w:rFonts w:ascii="方正仿宋_GBK" w:eastAsia="方正仿宋_GBK" w:hint="eastAsia"/>
          <w:color w:val="000000" w:themeColor="text1"/>
        </w:rPr>
        <w:t>新材料</w:t>
      </w:r>
      <w:r w:rsidRPr="008A572D">
        <w:rPr>
          <w:rFonts w:ascii="方正仿宋_GBK" w:eastAsia="方正仿宋_GBK"/>
          <w:color w:val="000000" w:themeColor="text1"/>
        </w:rPr>
        <w:t>、装备制造、新能源</w:t>
      </w:r>
      <w:r w:rsidRPr="008A572D">
        <w:rPr>
          <w:rFonts w:ascii="方正仿宋_GBK" w:eastAsia="方正仿宋_GBK" w:hint="eastAsia"/>
          <w:color w:val="000000" w:themeColor="text1"/>
        </w:rPr>
        <w:t>等。</w:t>
      </w:r>
    </w:p>
    <w:p w14:paraId="41E3B8E7" w14:textId="47589BCA" w:rsidR="00C319A0" w:rsidRPr="008A572D" w:rsidRDefault="00261CC0" w:rsidP="00261CC0">
      <w:pPr>
        <w:pStyle w:val="ab"/>
        <w:snapToGrid w:val="0"/>
        <w:spacing w:before="0" w:beforeAutospacing="0" w:after="0" w:afterAutospacing="0" w:line="240" w:lineRule="auto"/>
        <w:ind w:firstLineChars="0" w:firstLine="0"/>
        <w:rPr>
          <w:rFonts w:ascii="方正仿宋_GBK" w:eastAsia="方正仿宋_GBK"/>
          <w:color w:val="000000" w:themeColor="text1"/>
        </w:rPr>
      </w:pPr>
      <w:r w:rsidRPr="008A572D">
        <w:rPr>
          <w:rFonts w:ascii="方正仿宋_GBK" w:eastAsia="方正仿宋_GBK" w:hint="eastAsia"/>
          <w:color w:val="000000" w:themeColor="text1"/>
        </w:rPr>
        <w:t>2</w:t>
      </w:r>
      <w:r w:rsidRPr="008A572D">
        <w:rPr>
          <w:rFonts w:ascii="方正仿宋_GBK" w:eastAsia="方正仿宋_GBK"/>
          <w:color w:val="000000" w:themeColor="text1"/>
        </w:rPr>
        <w:t xml:space="preserve">. </w:t>
      </w:r>
      <w:r w:rsidRPr="008A572D">
        <w:rPr>
          <w:rFonts w:ascii="方正仿宋_GBK" w:eastAsia="方正仿宋_GBK" w:hint="eastAsia"/>
          <w:color w:val="000000" w:themeColor="text1"/>
        </w:rPr>
        <w:t>对标</w:t>
      </w:r>
      <w:r w:rsidRPr="008A572D">
        <w:rPr>
          <w:rFonts w:ascii="方正仿宋_GBK" w:eastAsia="方正仿宋_GBK"/>
          <w:color w:val="000000" w:themeColor="text1"/>
        </w:rPr>
        <w:t>的国内外先进技术</w:t>
      </w:r>
      <w:r w:rsidRPr="008A572D">
        <w:rPr>
          <w:rFonts w:ascii="方正仿宋_GBK" w:eastAsia="方正仿宋_GBK" w:hint="eastAsia"/>
          <w:color w:val="000000" w:themeColor="text1"/>
        </w:rPr>
        <w:t>需明确</w:t>
      </w:r>
      <w:r w:rsidRPr="008A572D">
        <w:rPr>
          <w:rFonts w:ascii="方正仿宋_GBK" w:eastAsia="方正仿宋_GBK"/>
          <w:color w:val="000000" w:themeColor="text1"/>
        </w:rPr>
        <w:t>该技术拥有单位</w:t>
      </w:r>
      <w:r w:rsidRPr="008A572D">
        <w:rPr>
          <w:rFonts w:ascii="方正仿宋_GBK" w:eastAsia="方正仿宋_GBK" w:hint="eastAsia"/>
          <w:color w:val="000000" w:themeColor="text1"/>
        </w:rPr>
        <w:t>，</w:t>
      </w:r>
      <w:r w:rsidRPr="008A572D">
        <w:rPr>
          <w:rFonts w:ascii="方正仿宋_GBK" w:eastAsia="方正仿宋_GBK"/>
          <w:color w:val="000000" w:themeColor="text1"/>
        </w:rPr>
        <w:t>且有量化的技术指标</w:t>
      </w:r>
      <w:r w:rsidRPr="008A572D">
        <w:rPr>
          <w:rFonts w:ascii="方正仿宋_GBK" w:eastAsia="方正仿宋_GBK" w:hint="eastAsia"/>
          <w:color w:val="000000" w:themeColor="text1"/>
        </w:rPr>
        <w:t>。</w:t>
      </w:r>
    </w:p>
    <w:p w14:paraId="2D5D69BA" w14:textId="7640655F" w:rsidR="00C319A0" w:rsidRPr="008A572D" w:rsidRDefault="00C319A0">
      <w:pPr>
        <w:widowControl/>
        <w:jc w:val="left"/>
        <w:rPr>
          <w:rFonts w:ascii="方正仿宋_GBK" w:eastAsia="方正仿宋_GBK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319A0" w:rsidRPr="008A572D" w:rsidSect="00261C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A2F4" w14:textId="77777777" w:rsidR="00075C64" w:rsidRDefault="00075C64" w:rsidP="00395080">
      <w:r>
        <w:separator/>
      </w:r>
    </w:p>
  </w:endnote>
  <w:endnote w:type="continuationSeparator" w:id="0">
    <w:p w14:paraId="4C628FD4" w14:textId="77777777" w:rsidR="00075C64" w:rsidRDefault="00075C64" w:rsidP="0039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D1E54" w14:textId="77777777" w:rsidR="00075C64" w:rsidRDefault="00075C64" w:rsidP="00395080">
      <w:r>
        <w:separator/>
      </w:r>
    </w:p>
  </w:footnote>
  <w:footnote w:type="continuationSeparator" w:id="0">
    <w:p w14:paraId="5551DD34" w14:textId="77777777" w:rsidR="00075C64" w:rsidRDefault="00075C64" w:rsidP="0039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NbEwNDA2sjQwsjBQ0lEKTi0uzszPAykwrQUA7NgKAiwAAAA="/>
  </w:docVars>
  <w:rsids>
    <w:rsidRoot w:val="00DC6413"/>
    <w:rsid w:val="00056ED9"/>
    <w:rsid w:val="00075C64"/>
    <w:rsid w:val="000B2209"/>
    <w:rsid w:val="000D2081"/>
    <w:rsid w:val="00122499"/>
    <w:rsid w:val="00261CC0"/>
    <w:rsid w:val="00292589"/>
    <w:rsid w:val="0030359E"/>
    <w:rsid w:val="00335D6E"/>
    <w:rsid w:val="00336198"/>
    <w:rsid w:val="0037398A"/>
    <w:rsid w:val="00395080"/>
    <w:rsid w:val="003A5F4A"/>
    <w:rsid w:val="003B2779"/>
    <w:rsid w:val="003C51FB"/>
    <w:rsid w:val="00441F33"/>
    <w:rsid w:val="00474888"/>
    <w:rsid w:val="004C02DE"/>
    <w:rsid w:val="004D6245"/>
    <w:rsid w:val="004E3AD4"/>
    <w:rsid w:val="00571182"/>
    <w:rsid w:val="005C2A65"/>
    <w:rsid w:val="005E4388"/>
    <w:rsid w:val="00670452"/>
    <w:rsid w:val="006B32B9"/>
    <w:rsid w:val="006D040A"/>
    <w:rsid w:val="008A572D"/>
    <w:rsid w:val="00913AB9"/>
    <w:rsid w:val="00941EE3"/>
    <w:rsid w:val="0096281D"/>
    <w:rsid w:val="00973258"/>
    <w:rsid w:val="009A43C1"/>
    <w:rsid w:val="009C63EF"/>
    <w:rsid w:val="009F084D"/>
    <w:rsid w:val="009F2792"/>
    <w:rsid w:val="00A409EA"/>
    <w:rsid w:val="00A90B97"/>
    <w:rsid w:val="00B110B5"/>
    <w:rsid w:val="00B62B5A"/>
    <w:rsid w:val="00BA05E0"/>
    <w:rsid w:val="00BA457D"/>
    <w:rsid w:val="00BA570D"/>
    <w:rsid w:val="00C10DDE"/>
    <w:rsid w:val="00C319A0"/>
    <w:rsid w:val="00D85600"/>
    <w:rsid w:val="00DC6413"/>
    <w:rsid w:val="00EA388A"/>
    <w:rsid w:val="00F81AA3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43E06"/>
  <w15:docId w15:val="{9D5B2092-7314-419A-8370-34D09EAE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4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739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98A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7118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57118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57118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7118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571182"/>
    <w:rPr>
      <w:b/>
      <w:bCs/>
    </w:rPr>
  </w:style>
  <w:style w:type="paragraph" w:styleId="a8">
    <w:name w:val="header"/>
    <w:basedOn w:val="a"/>
    <w:link w:val="Char1"/>
    <w:uiPriority w:val="99"/>
    <w:unhideWhenUsed/>
    <w:rsid w:val="0039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95080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9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95080"/>
    <w:rPr>
      <w:sz w:val="18"/>
      <w:szCs w:val="18"/>
    </w:rPr>
  </w:style>
  <w:style w:type="paragraph" w:styleId="aa">
    <w:name w:val="Body Text"/>
    <w:basedOn w:val="a"/>
    <w:link w:val="Char3"/>
    <w:uiPriority w:val="99"/>
    <w:semiHidden/>
    <w:unhideWhenUsed/>
    <w:rsid w:val="00261CC0"/>
    <w:pPr>
      <w:spacing w:after="120"/>
    </w:pPr>
  </w:style>
  <w:style w:type="character" w:customStyle="1" w:styleId="Char3">
    <w:name w:val="正文文本 Char"/>
    <w:basedOn w:val="a0"/>
    <w:link w:val="aa"/>
    <w:uiPriority w:val="99"/>
    <w:semiHidden/>
    <w:rsid w:val="00261CC0"/>
  </w:style>
  <w:style w:type="paragraph" w:styleId="ab">
    <w:name w:val="Body Text First Indent"/>
    <w:basedOn w:val="aa"/>
    <w:link w:val="Char4"/>
    <w:qFormat/>
    <w:rsid w:val="00261CC0"/>
    <w:pPr>
      <w:adjustRightInd w:val="0"/>
      <w:spacing w:before="100" w:beforeAutospacing="1" w:after="100" w:afterAutospacing="1" w:line="360" w:lineRule="exact"/>
      <w:ind w:firstLineChars="200" w:firstLine="200"/>
      <w:textAlignment w:val="baseline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4">
    <w:name w:val="正文首行缩进 Char"/>
    <w:basedOn w:val="Char3"/>
    <w:link w:val="ab"/>
    <w:rsid w:val="00261CC0"/>
    <w:rPr>
      <w:rFonts w:ascii="Times New Roman" w:eastAsia="宋体" w:hAnsi="Times New Roman" w:cs="Times New Roman"/>
      <w:sz w:val="24"/>
      <w:szCs w:val="24"/>
    </w:rPr>
  </w:style>
  <w:style w:type="table" w:styleId="ac">
    <w:name w:val="Table Grid"/>
    <w:basedOn w:val="a1"/>
    <w:rsid w:val="00261C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5"/>
    <w:uiPriority w:val="99"/>
    <w:semiHidden/>
    <w:unhideWhenUsed/>
    <w:rsid w:val="009A43C1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9A4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Kang</dc:creator>
  <cp:keywords/>
  <dc:description/>
  <cp:lastModifiedBy>sm</cp:lastModifiedBy>
  <cp:revision>13</cp:revision>
  <cp:lastPrinted>2021-12-31T03:44:00Z</cp:lastPrinted>
  <dcterms:created xsi:type="dcterms:W3CDTF">2021-12-31T02:09:00Z</dcterms:created>
  <dcterms:modified xsi:type="dcterms:W3CDTF">2021-12-31T07:34:00Z</dcterms:modified>
</cp:coreProperties>
</file>