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AEACA"/>
  <w:body>
    <w:p w14:paraId="380C6DB5" w14:textId="77777777" w:rsidR="002D5E19" w:rsidRDefault="00EB3433">
      <w:pPr>
        <w:widowControl/>
        <w:spacing w:line="60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2</w:t>
      </w:r>
    </w:p>
    <w:p w14:paraId="4FD977C5" w14:textId="77777777" w:rsidR="002D5E19" w:rsidRDefault="002D5E19">
      <w:pPr>
        <w:widowControl/>
        <w:spacing w:line="600" w:lineRule="exact"/>
        <w:ind w:leftChars="202" w:left="424" w:firstLineChars="44" w:firstLine="141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14:paraId="64D49130" w14:textId="6BA6FB87" w:rsidR="002D5E19" w:rsidRDefault="00EB3433">
      <w:pPr>
        <w:spacing w:line="600" w:lineRule="exact"/>
        <w:jc w:val="center"/>
        <w:rPr>
          <w:rFonts w:ascii="方正小标宋_GBK" w:eastAsia="方正小标宋_GBK" w:hAnsi="Times New Roman" w:cs="Times New Roman"/>
          <w:color w:val="000000"/>
          <w:sz w:val="44"/>
          <w:szCs w:val="44"/>
        </w:rPr>
      </w:pPr>
      <w:r>
        <w:rPr>
          <w:rFonts w:ascii="方正小标宋_GBK" w:eastAsia="方正小标宋_GBK" w:hAnsi="Times New Roman" w:cs="方正小标宋_GBK"/>
          <w:color w:val="000000"/>
          <w:sz w:val="44"/>
          <w:szCs w:val="44"/>
        </w:rPr>
        <w:t>202</w:t>
      </w:r>
      <w:r w:rsidR="00F710A7">
        <w:rPr>
          <w:rFonts w:ascii="方正小标宋_GBK" w:eastAsia="方正小标宋_GBK" w:hAnsi="Times New Roman" w:cs="方正小标宋_GBK"/>
          <w:color w:val="000000"/>
          <w:sz w:val="44"/>
          <w:szCs w:val="44"/>
        </w:rPr>
        <w:t>3</w:t>
      </w:r>
      <w:r>
        <w:rPr>
          <w:rFonts w:ascii="方正小标宋_GBK" w:eastAsia="方正小标宋_GBK" w:hAnsi="Times New Roman" w:cs="方正小标宋_GBK" w:hint="eastAsia"/>
          <w:color w:val="000000"/>
          <w:sz w:val="44"/>
          <w:szCs w:val="44"/>
        </w:rPr>
        <w:t>年度国家自然科学基金区域创新发展联合基金（重庆）指南建议表</w:t>
      </w:r>
    </w:p>
    <w:p w14:paraId="49D2C95C" w14:textId="77777777" w:rsidR="002D5E19" w:rsidRDefault="002D5E19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2295"/>
        <w:gridCol w:w="2295"/>
        <w:gridCol w:w="2295"/>
      </w:tblGrid>
      <w:tr w:rsidR="002D5E19" w14:paraId="371A4968" w14:textId="77777777" w:rsidTr="003F7B78">
        <w:trPr>
          <w:trHeight w:hRule="exact" w:val="1952"/>
        </w:trPr>
        <w:tc>
          <w:tcPr>
            <w:tcW w:w="2295" w:type="dxa"/>
            <w:vAlign w:val="center"/>
          </w:tcPr>
          <w:p w14:paraId="3683AFFB" w14:textId="77777777" w:rsidR="002D5E19" w:rsidRDefault="00EB343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指南方向所属领域</w:t>
            </w:r>
          </w:p>
        </w:tc>
        <w:tc>
          <w:tcPr>
            <w:tcW w:w="6885" w:type="dxa"/>
            <w:gridSpan w:val="3"/>
            <w:vAlign w:val="center"/>
          </w:tcPr>
          <w:p w14:paraId="7502F6B0" w14:textId="7B0DD819" w:rsidR="002D5E19" w:rsidRPr="003F7B78" w:rsidRDefault="003F7B78">
            <w:pPr>
              <w:adjustRightInd w:val="0"/>
              <w:snapToGrid w:val="0"/>
              <w:spacing w:beforeLines="50" w:before="156" w:afterLines="50" w:after="156"/>
              <w:rPr>
                <w:rFonts w:ascii="方正楷体_GBK" w:eastAsia="方正楷体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方正楷体_GBK" w:eastAsia="方正楷体_GBK" w:hAnsi="Times New Roman" w:cs="仿宋_GB2312" w:hint="eastAsia"/>
                <w:color w:val="000000"/>
                <w:sz w:val="32"/>
                <w:szCs w:val="32"/>
              </w:rPr>
              <w:t>□</w:t>
            </w:r>
            <w:r w:rsidR="006C4DD5">
              <w:rPr>
                <w:rFonts w:ascii="方正楷体_GBK" w:eastAsia="方正楷体_GBK" w:hAnsi="Times New Roman" w:cs="仿宋_GB2312" w:hint="eastAsia"/>
                <w:color w:val="000000"/>
                <w:sz w:val="32"/>
                <w:szCs w:val="32"/>
              </w:rPr>
              <w:t>生物与农业</w:t>
            </w:r>
            <w:r w:rsidR="00EB3433">
              <w:rPr>
                <w:rFonts w:ascii="方正楷体_GBK" w:eastAsia="方正楷体_GBK" w:hAnsi="Times New Roman" w:cs="Times New Roman" w:hint="eastAsia"/>
                <w:color w:val="000000"/>
                <w:sz w:val="32"/>
                <w:szCs w:val="32"/>
              </w:rPr>
              <w:t xml:space="preserve">  </w:t>
            </w:r>
            <w:r w:rsidR="00F22816">
              <w:rPr>
                <w:rFonts w:ascii="方正楷体_GBK" w:eastAsia="方正楷体_GBK" w:hAnsi="Times New Roman" w:cs="Times New Roman"/>
                <w:color w:val="000000"/>
                <w:sz w:val="32"/>
                <w:szCs w:val="32"/>
              </w:rPr>
              <w:t xml:space="preserve">     </w:t>
            </w:r>
            <w:r w:rsidR="00EB3433">
              <w:rPr>
                <w:rFonts w:ascii="方正楷体_GBK" w:eastAsia="方正楷体_GBK" w:hAnsi="Times New Roman" w:cs="Times New Roman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方正楷体_GBK" w:eastAsia="方正楷体_GBK" w:hAnsi="Times New Roman" w:cs="仿宋_GB2312" w:hint="eastAsia"/>
                <w:color w:val="000000"/>
                <w:sz w:val="32"/>
                <w:szCs w:val="32"/>
              </w:rPr>
              <w:t>□</w:t>
            </w:r>
            <w:r w:rsidR="006C4DD5">
              <w:rPr>
                <w:rFonts w:ascii="方正楷体_GBK" w:eastAsia="方正楷体_GBK" w:hAnsi="Times New Roman" w:cs="仿宋_GB2312" w:hint="eastAsia"/>
                <w:color w:val="000000"/>
                <w:sz w:val="32"/>
                <w:szCs w:val="32"/>
              </w:rPr>
              <w:t>能源与化工</w:t>
            </w:r>
          </w:p>
          <w:p w14:paraId="0DBEBB39" w14:textId="69960C02" w:rsidR="00F22816" w:rsidRDefault="00EB3433">
            <w:pPr>
              <w:adjustRightInd w:val="0"/>
              <w:snapToGrid w:val="0"/>
              <w:spacing w:beforeLines="50" w:before="156" w:afterLines="50" w:after="156"/>
              <w:rPr>
                <w:rFonts w:ascii="方正楷体_GBK" w:eastAsia="方正楷体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方正楷体_GBK" w:eastAsia="方正楷体_GBK" w:hAnsi="Times New Roman" w:cs="仿宋_GB2312" w:hint="eastAsia"/>
                <w:color w:val="000000"/>
                <w:sz w:val="32"/>
                <w:szCs w:val="32"/>
              </w:rPr>
              <w:t>□新材料与先进制造</w:t>
            </w:r>
            <w:r>
              <w:rPr>
                <w:rFonts w:ascii="方正楷体_GBK" w:eastAsia="方正楷体_GBK" w:hAnsi="Times New Roman" w:cs="Times New Roman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方正楷体_GBK" w:eastAsia="方正楷体_GBK" w:hAnsi="Times New Roman" w:cs="仿宋_GB2312" w:hint="eastAsia"/>
                <w:color w:val="000000"/>
                <w:sz w:val="32"/>
                <w:szCs w:val="32"/>
              </w:rPr>
              <w:t>□电子信息</w:t>
            </w:r>
          </w:p>
          <w:p w14:paraId="692121CB" w14:textId="7C351BA2" w:rsidR="009C47B2" w:rsidRPr="009C47B2" w:rsidRDefault="00EB3433" w:rsidP="003F7B78">
            <w:pPr>
              <w:adjustRightInd w:val="0"/>
              <w:snapToGrid w:val="0"/>
              <w:spacing w:beforeLines="50" w:before="156" w:afterLines="50" w:after="156"/>
              <w:rPr>
                <w:rFonts w:ascii="方正楷体_GBK" w:eastAsia="方正楷体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方正楷体_GBK" w:eastAsia="方正楷体_GBK" w:hAnsi="Times New Roman" w:cs="仿宋_GB2312" w:hint="eastAsia"/>
                <w:color w:val="000000"/>
                <w:sz w:val="32"/>
                <w:szCs w:val="32"/>
              </w:rPr>
              <w:t>□人口与健康</w:t>
            </w:r>
          </w:p>
        </w:tc>
      </w:tr>
      <w:tr w:rsidR="002D5E19" w14:paraId="03783AFC" w14:textId="77777777">
        <w:trPr>
          <w:trHeight w:hRule="exact" w:val="680"/>
        </w:trPr>
        <w:tc>
          <w:tcPr>
            <w:tcW w:w="2295" w:type="dxa"/>
            <w:vAlign w:val="center"/>
          </w:tcPr>
          <w:p w14:paraId="6FE23369" w14:textId="77777777" w:rsidR="002D5E19" w:rsidRDefault="00EB343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指南研究方向</w:t>
            </w:r>
          </w:p>
          <w:p w14:paraId="067EDA66" w14:textId="60E5EDD7" w:rsidR="00D26724" w:rsidRDefault="00D2672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885" w:type="dxa"/>
            <w:gridSpan w:val="3"/>
            <w:vAlign w:val="center"/>
          </w:tcPr>
          <w:p w14:paraId="4B8D36B2" w14:textId="243347AD" w:rsidR="002D5E19" w:rsidRDefault="00D26724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字以内</w:t>
            </w:r>
          </w:p>
        </w:tc>
      </w:tr>
      <w:tr w:rsidR="002D5E19" w14:paraId="43CBB6F3" w14:textId="77777777">
        <w:trPr>
          <w:trHeight w:hRule="exact" w:val="680"/>
        </w:trPr>
        <w:tc>
          <w:tcPr>
            <w:tcW w:w="2295" w:type="dxa"/>
            <w:vAlign w:val="center"/>
          </w:tcPr>
          <w:p w14:paraId="367B93BD" w14:textId="77777777" w:rsidR="002D5E19" w:rsidRDefault="00EB343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申请代码</w:t>
            </w:r>
          </w:p>
        </w:tc>
        <w:tc>
          <w:tcPr>
            <w:tcW w:w="6885" w:type="dxa"/>
            <w:gridSpan w:val="3"/>
            <w:vAlign w:val="center"/>
          </w:tcPr>
          <w:p w14:paraId="3DDF8A5C" w14:textId="667B779B" w:rsidR="002D5E19" w:rsidRDefault="00D26724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D26724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明确至少一个二级学科代码</w:t>
            </w:r>
          </w:p>
        </w:tc>
      </w:tr>
      <w:tr w:rsidR="002D5E19" w14:paraId="3496B354" w14:textId="77777777" w:rsidTr="003F7B78">
        <w:trPr>
          <w:trHeight w:hRule="exact" w:val="4310"/>
        </w:trPr>
        <w:tc>
          <w:tcPr>
            <w:tcW w:w="2295" w:type="dxa"/>
            <w:vAlign w:val="center"/>
          </w:tcPr>
          <w:p w14:paraId="36E8E45D" w14:textId="24A215CC" w:rsidR="002D5E19" w:rsidRDefault="00EB3433" w:rsidP="00FE576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指南研究内容简要描述</w:t>
            </w:r>
          </w:p>
        </w:tc>
        <w:tc>
          <w:tcPr>
            <w:tcW w:w="6885" w:type="dxa"/>
            <w:gridSpan w:val="3"/>
            <w:vAlign w:val="center"/>
          </w:tcPr>
          <w:p w14:paraId="1F8D9755" w14:textId="6AD30B54" w:rsidR="002D5E19" w:rsidRDefault="00FE576B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150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字以内</w:t>
            </w:r>
          </w:p>
          <w:p w14:paraId="15F35FAA" w14:textId="77777777" w:rsidR="002D5E19" w:rsidRDefault="002D5E19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  <w:p w14:paraId="34A9B0AF" w14:textId="77777777" w:rsidR="002D5E19" w:rsidRDefault="002D5E19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  <w:p w14:paraId="6CEBFEB1" w14:textId="77777777" w:rsidR="002D5E19" w:rsidRDefault="002D5E19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2D5E19" w14:paraId="0C3D0B3D" w14:textId="77777777">
        <w:trPr>
          <w:trHeight w:hRule="exact" w:val="680"/>
        </w:trPr>
        <w:tc>
          <w:tcPr>
            <w:tcW w:w="2295" w:type="dxa"/>
            <w:vAlign w:val="center"/>
          </w:tcPr>
          <w:p w14:paraId="146A6E11" w14:textId="77777777" w:rsidR="002D5E19" w:rsidRDefault="00EB343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建议人</w:t>
            </w:r>
          </w:p>
        </w:tc>
        <w:tc>
          <w:tcPr>
            <w:tcW w:w="2295" w:type="dxa"/>
            <w:vAlign w:val="center"/>
          </w:tcPr>
          <w:p w14:paraId="520D3FC4" w14:textId="77777777" w:rsidR="002D5E19" w:rsidRDefault="002D5E1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14:paraId="615427E1" w14:textId="77777777" w:rsidR="002D5E19" w:rsidRDefault="00EB343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2295" w:type="dxa"/>
            <w:vAlign w:val="center"/>
          </w:tcPr>
          <w:p w14:paraId="748ACF3B" w14:textId="77777777" w:rsidR="002D5E19" w:rsidRDefault="002D5E19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2D5E19" w14:paraId="6D4B7086" w14:textId="77777777">
        <w:trPr>
          <w:trHeight w:hRule="exact" w:val="680"/>
        </w:trPr>
        <w:tc>
          <w:tcPr>
            <w:tcW w:w="2295" w:type="dxa"/>
            <w:vAlign w:val="center"/>
          </w:tcPr>
          <w:p w14:paraId="1CE4DFEE" w14:textId="77777777" w:rsidR="002D5E19" w:rsidRDefault="00EB343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职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称</w:t>
            </w:r>
          </w:p>
        </w:tc>
        <w:tc>
          <w:tcPr>
            <w:tcW w:w="2295" w:type="dxa"/>
            <w:vAlign w:val="center"/>
          </w:tcPr>
          <w:p w14:paraId="136F6CDA" w14:textId="77777777" w:rsidR="002D5E19" w:rsidRDefault="002D5E1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14:paraId="34AFB44C" w14:textId="77777777" w:rsidR="002D5E19" w:rsidRDefault="00EB343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所属单位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（公章）</w:t>
            </w:r>
          </w:p>
        </w:tc>
        <w:tc>
          <w:tcPr>
            <w:tcW w:w="2295" w:type="dxa"/>
            <w:vAlign w:val="center"/>
          </w:tcPr>
          <w:p w14:paraId="53A49DED" w14:textId="77777777" w:rsidR="002D5E19" w:rsidRDefault="002D5E19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2D5E19" w14:paraId="1011EDCB" w14:textId="77777777">
        <w:trPr>
          <w:trHeight w:hRule="exact" w:val="680"/>
        </w:trPr>
        <w:tc>
          <w:tcPr>
            <w:tcW w:w="2295" w:type="dxa"/>
            <w:vAlign w:val="center"/>
          </w:tcPr>
          <w:p w14:paraId="0228C64F" w14:textId="77777777" w:rsidR="002D5E19" w:rsidRDefault="00EB343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邮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箱</w:t>
            </w:r>
          </w:p>
        </w:tc>
        <w:tc>
          <w:tcPr>
            <w:tcW w:w="2295" w:type="dxa"/>
            <w:vAlign w:val="center"/>
          </w:tcPr>
          <w:p w14:paraId="714C8177" w14:textId="77777777" w:rsidR="002D5E19" w:rsidRDefault="002D5E1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14:paraId="1F0F97FD" w14:textId="77777777" w:rsidR="002D5E19" w:rsidRDefault="00EB343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手机号码</w:t>
            </w:r>
          </w:p>
        </w:tc>
        <w:tc>
          <w:tcPr>
            <w:tcW w:w="2295" w:type="dxa"/>
            <w:vAlign w:val="center"/>
          </w:tcPr>
          <w:p w14:paraId="344682BA" w14:textId="77777777" w:rsidR="002D5E19" w:rsidRDefault="002D5E19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2D5E19" w14:paraId="006C2DC0" w14:textId="77777777">
        <w:trPr>
          <w:trHeight w:val="90"/>
        </w:trPr>
        <w:tc>
          <w:tcPr>
            <w:tcW w:w="2295" w:type="dxa"/>
            <w:vAlign w:val="center"/>
          </w:tcPr>
          <w:p w14:paraId="1ADC3E85" w14:textId="77777777" w:rsidR="002D5E19" w:rsidRDefault="00EB343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合作单位</w:t>
            </w:r>
          </w:p>
        </w:tc>
        <w:tc>
          <w:tcPr>
            <w:tcW w:w="6885" w:type="dxa"/>
            <w:gridSpan w:val="3"/>
            <w:vAlign w:val="center"/>
          </w:tcPr>
          <w:p w14:paraId="0E572985" w14:textId="77777777" w:rsidR="002D5E19" w:rsidRDefault="002D5E19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  <w:p w14:paraId="40E08572" w14:textId="77777777" w:rsidR="002D5E19" w:rsidRDefault="002D5E19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5123CF3A" w14:textId="77777777" w:rsidR="002D5E19" w:rsidRDefault="00EB3433">
      <w:pPr>
        <w:widowControl/>
        <w:spacing w:afterLines="20" w:after="62"/>
        <w:ind w:leftChars="-66" w:left="640" w:hangingChars="177" w:hanging="779"/>
        <w:jc w:val="center"/>
        <w:rPr>
          <w:rFonts w:ascii="方正小标宋_GBK" w:eastAsia="方正小标宋_GBK" w:hAnsi="Times New Roman" w:cs="Times New Roman"/>
          <w:color w:val="000000"/>
          <w:sz w:val="44"/>
          <w:szCs w:val="44"/>
        </w:rPr>
      </w:pPr>
      <w:r>
        <w:rPr>
          <w:rFonts w:ascii="方正小标宋_GBK" w:eastAsia="方正小标宋_GBK" w:hAnsi="Times New Roman" w:cs="方正小标宋_GBK" w:hint="eastAsia"/>
          <w:color w:val="000000"/>
          <w:sz w:val="44"/>
          <w:szCs w:val="44"/>
        </w:rPr>
        <w:lastRenderedPageBreak/>
        <w:t>指南建议参考提纲</w:t>
      </w:r>
    </w:p>
    <w:p w14:paraId="65D1D1EA" w14:textId="7EB54C33" w:rsidR="002D5E19" w:rsidRDefault="00EB3433">
      <w:pPr>
        <w:spacing w:line="600" w:lineRule="exact"/>
        <w:ind w:firstLineChars="200" w:firstLine="640"/>
        <w:rPr>
          <w:rFonts w:ascii="方正仿宋_GBK" w:eastAsia="方正仿宋_GBK" w:hAnsi="Times New Roman" w:cs="方正仿宋_GBK"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一、指南建议依据</w:t>
      </w:r>
      <w:r>
        <w:rPr>
          <w:rFonts w:ascii="方正仿宋_GBK" w:eastAsia="方正仿宋_GBK" w:hAnsi="Times New Roman" w:cs="方正仿宋_GBK" w:hint="eastAsia"/>
          <w:color w:val="000000"/>
          <w:sz w:val="32"/>
          <w:szCs w:val="32"/>
        </w:rPr>
        <w:t>（</w:t>
      </w:r>
      <w:r w:rsidR="00362BCD"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紧密围绕重庆经济社会发展需求，分析</w:t>
      </w:r>
      <w:r w:rsidR="00426896" w:rsidRPr="00426896"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国内外研究现状和趋势，阐述</w:t>
      </w:r>
      <w:r w:rsidR="00362BCD"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我市</w:t>
      </w:r>
      <w:r w:rsidR="00426896" w:rsidRPr="00426896"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产业发展和关键领域急需解决的重大科学问题以及应用前景等，不超过1000字</w:t>
      </w:r>
      <w:r>
        <w:rPr>
          <w:rFonts w:ascii="方正仿宋_GBK" w:eastAsia="方正仿宋_GBK" w:hAnsi="Times New Roman" w:cs="方正仿宋_GBK" w:hint="eastAsia"/>
          <w:color w:val="000000"/>
          <w:sz w:val="32"/>
          <w:szCs w:val="32"/>
        </w:rPr>
        <w:t>）</w:t>
      </w:r>
    </w:p>
    <w:p w14:paraId="3D6EEE40" w14:textId="77777777" w:rsidR="002D5E19" w:rsidRDefault="00EB3433">
      <w:pPr>
        <w:spacing w:line="600" w:lineRule="exact"/>
        <w:ind w:firstLineChars="200" w:firstLine="640"/>
        <w:rPr>
          <w:rFonts w:ascii="方正仿宋_GBK" w:eastAsia="方正仿宋_GBK" w:hAnsi="Times New Roman" w:cs="方正仿宋_GBK"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二、主要研究内容，拟解决的关键科学问题及创新点</w:t>
      </w:r>
      <w:r>
        <w:rPr>
          <w:rFonts w:ascii="方正仿宋_GBK" w:eastAsia="方正仿宋_GBK" w:hAnsi="Times New Roman" w:cs="方正仿宋_GBK" w:hint="eastAsia"/>
          <w:color w:val="000000"/>
          <w:sz w:val="32"/>
          <w:szCs w:val="32"/>
        </w:rPr>
        <w:t>（</w:t>
      </w:r>
      <w:r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不超过800字</w:t>
      </w:r>
      <w:r>
        <w:rPr>
          <w:rFonts w:ascii="方正仿宋_GBK" w:eastAsia="方正仿宋_GBK" w:hAnsi="Times New Roman" w:cs="方正仿宋_GBK" w:hint="eastAsia"/>
          <w:color w:val="000000"/>
          <w:sz w:val="32"/>
          <w:szCs w:val="32"/>
        </w:rPr>
        <w:t>）</w:t>
      </w:r>
    </w:p>
    <w:p w14:paraId="63B6EAD5" w14:textId="01C7AA4D" w:rsidR="002D5E19" w:rsidRDefault="00EB3433">
      <w:pPr>
        <w:spacing w:line="60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三、预期研究目标（</w:t>
      </w:r>
      <w:r w:rsidR="00561854" w:rsidRPr="00561854"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简述</w:t>
      </w:r>
      <w:r w:rsidR="00561854" w:rsidRPr="00561854">
        <w:rPr>
          <w:rFonts w:ascii="方正楷体_GBK" w:eastAsia="方正楷体_GBK" w:hAnsi="Times New Roman" w:cs="方正仿宋_GBK"/>
          <w:color w:val="000000"/>
          <w:sz w:val="32"/>
          <w:szCs w:val="32"/>
        </w:rPr>
        <w:t>预期可能取得的成果，以及</w:t>
      </w:r>
      <w:r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对行业进步和产业发展的贡献，</w:t>
      </w:r>
      <w:r>
        <w:rPr>
          <w:rFonts w:ascii="方正楷体_GBK" w:eastAsia="方正楷体_GBK" w:hAnsi="Times New Roman" w:cs="黑体" w:hint="eastAsia"/>
          <w:color w:val="000000"/>
          <w:sz w:val="32"/>
          <w:szCs w:val="32"/>
        </w:rPr>
        <w:t>不超过</w:t>
      </w:r>
      <w:r>
        <w:rPr>
          <w:rFonts w:ascii="方正楷体_GBK" w:eastAsia="方正楷体_GBK" w:hAnsi="Times New Roman" w:cs="Times New Roman" w:hint="eastAsia"/>
          <w:color w:val="000000"/>
          <w:sz w:val="32"/>
          <w:szCs w:val="32"/>
        </w:rPr>
        <w:t>800</w:t>
      </w:r>
      <w:r>
        <w:rPr>
          <w:rFonts w:ascii="方正楷体_GBK" w:eastAsia="方正楷体_GBK" w:hAnsi="Times New Roman" w:cs="黑体" w:hint="eastAsia"/>
          <w:color w:val="000000"/>
          <w:sz w:val="32"/>
          <w:szCs w:val="32"/>
        </w:rPr>
        <w:t>字</w:t>
      </w: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）</w:t>
      </w:r>
    </w:p>
    <w:p w14:paraId="5E266143" w14:textId="083A20C1" w:rsidR="002D5E19" w:rsidRDefault="00EB3433">
      <w:pPr>
        <w:spacing w:line="600" w:lineRule="exact"/>
        <w:ind w:firstLineChars="200" w:firstLine="640"/>
        <w:rPr>
          <w:rFonts w:ascii="方正仿宋_GBK" w:eastAsia="方正仿宋_GBK" w:hAnsi="Times New Roman" w:cs="方正仿宋_GBK"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四、已具备的</w:t>
      </w:r>
      <w:r w:rsidR="008177E7">
        <w:rPr>
          <w:rFonts w:ascii="Times New Roman" w:eastAsia="黑体" w:hAnsi="Times New Roman" w:cs="黑体" w:hint="eastAsia"/>
          <w:color w:val="000000"/>
          <w:sz w:val="32"/>
          <w:szCs w:val="32"/>
        </w:rPr>
        <w:t>研究</w:t>
      </w: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基础及条件</w:t>
      </w:r>
      <w:r>
        <w:rPr>
          <w:rFonts w:ascii="方正仿宋_GBK" w:eastAsia="方正仿宋_GBK" w:hAnsi="Times New Roman" w:cs="方正仿宋_GBK" w:hint="eastAsia"/>
          <w:color w:val="000000"/>
          <w:sz w:val="32"/>
          <w:szCs w:val="32"/>
        </w:rPr>
        <w:t>（</w:t>
      </w:r>
      <w:r w:rsidR="00561854" w:rsidRPr="00561854"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分析</w:t>
      </w:r>
      <w:r w:rsidR="00561854" w:rsidRPr="00561854">
        <w:rPr>
          <w:rFonts w:ascii="方正楷体_GBK" w:eastAsia="方正楷体_GBK" w:hAnsi="Times New Roman" w:cs="方正仿宋_GBK"/>
          <w:color w:val="000000"/>
          <w:sz w:val="32"/>
          <w:szCs w:val="32"/>
        </w:rPr>
        <w:t>该指南领域同行竞争力，</w:t>
      </w:r>
      <w:r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简述</w:t>
      </w:r>
      <w:r w:rsidR="00561854"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我市</w:t>
      </w:r>
      <w:r w:rsidR="00561854">
        <w:rPr>
          <w:rFonts w:ascii="方正楷体_GBK" w:eastAsia="方正楷体_GBK" w:hAnsi="Times New Roman" w:cs="方正仿宋_GBK"/>
          <w:color w:val="000000"/>
          <w:sz w:val="32"/>
          <w:szCs w:val="32"/>
        </w:rPr>
        <w:t>的研究基础和特色优势</w:t>
      </w:r>
      <w:r w:rsidR="00561854"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，</w:t>
      </w:r>
      <w:r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不超过800字</w:t>
      </w:r>
      <w:r>
        <w:rPr>
          <w:rFonts w:ascii="方正仿宋_GBK" w:eastAsia="方正仿宋_GBK" w:hAnsi="Times New Roman" w:cs="方正仿宋_GBK" w:hint="eastAsia"/>
          <w:color w:val="000000"/>
          <w:sz w:val="32"/>
          <w:szCs w:val="32"/>
        </w:rPr>
        <w:t>）</w:t>
      </w:r>
    </w:p>
    <w:p w14:paraId="016E29CD" w14:textId="28B14E8D" w:rsidR="002D5E19" w:rsidRDefault="00EB3433">
      <w:pPr>
        <w:spacing w:line="600" w:lineRule="exact"/>
        <w:ind w:firstLineChars="200" w:firstLine="640"/>
        <w:rPr>
          <w:rFonts w:ascii="Times New Roman" w:eastAsia="黑体" w:hAnsi="Times New Roman" w:cs="黑体"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五、与国家自然科学基金其他项目、国家和重庆市其他科技计划</w:t>
      </w:r>
      <w:r w:rsidR="00FE576B">
        <w:rPr>
          <w:rFonts w:ascii="Times New Roman" w:eastAsia="黑体" w:hAnsi="Times New Roman" w:cs="黑体" w:hint="eastAsia"/>
          <w:color w:val="000000"/>
          <w:sz w:val="32"/>
          <w:szCs w:val="32"/>
        </w:rPr>
        <w:t>项目</w:t>
      </w: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的关系</w:t>
      </w:r>
      <w:r w:rsidR="0082777A" w:rsidRPr="0082777A">
        <w:rPr>
          <w:rFonts w:ascii="方正仿宋_GBK" w:eastAsia="方正仿宋_GBK" w:hAnsi="Times New Roman" w:cs="方正仿宋_GBK" w:hint="eastAsia"/>
          <w:color w:val="000000"/>
          <w:sz w:val="32"/>
          <w:szCs w:val="32"/>
        </w:rPr>
        <w:t>（</w:t>
      </w:r>
      <w:r w:rsidR="0082777A">
        <w:rPr>
          <w:rFonts w:ascii="方正仿宋_GBK" w:eastAsia="方正仿宋_GBK" w:hAnsi="Times New Roman" w:cs="方正仿宋_GBK" w:hint="eastAsia"/>
          <w:color w:val="000000"/>
          <w:sz w:val="32"/>
          <w:szCs w:val="32"/>
        </w:rPr>
        <w:t>如</w:t>
      </w:r>
      <w:r w:rsidR="0082777A">
        <w:rPr>
          <w:rFonts w:ascii="方正仿宋_GBK" w:eastAsia="方正仿宋_GBK" w:hAnsi="Times New Roman" w:cs="方正仿宋_GBK"/>
          <w:color w:val="000000"/>
          <w:sz w:val="32"/>
          <w:szCs w:val="32"/>
        </w:rPr>
        <w:t>该</w:t>
      </w:r>
      <w:r w:rsidR="0082777A">
        <w:rPr>
          <w:rFonts w:ascii="方正仿宋_GBK" w:eastAsia="方正仿宋_GBK" w:hAnsi="Times New Roman" w:cs="方正仿宋_GBK" w:hint="eastAsia"/>
          <w:color w:val="000000"/>
          <w:sz w:val="32"/>
          <w:szCs w:val="32"/>
        </w:rPr>
        <w:t>研究方向已</w:t>
      </w:r>
      <w:r w:rsidR="0082777A" w:rsidRPr="0082777A">
        <w:rPr>
          <w:rFonts w:ascii="方正仿宋_GBK" w:eastAsia="方正仿宋_GBK" w:hAnsi="Times New Roman" w:cs="方正仿宋_GBK"/>
          <w:color w:val="000000"/>
          <w:sz w:val="32"/>
          <w:szCs w:val="32"/>
        </w:rPr>
        <w:t>获国家</w:t>
      </w:r>
      <w:r w:rsidR="0082777A">
        <w:rPr>
          <w:rFonts w:ascii="方正仿宋_GBK" w:eastAsia="方正仿宋_GBK" w:hAnsi="Times New Roman" w:cs="方正仿宋_GBK" w:hint="eastAsia"/>
          <w:color w:val="000000"/>
          <w:sz w:val="32"/>
          <w:szCs w:val="32"/>
        </w:rPr>
        <w:t>和我</w:t>
      </w:r>
      <w:r w:rsidR="0082777A">
        <w:rPr>
          <w:rFonts w:ascii="方正仿宋_GBK" w:eastAsia="方正仿宋_GBK" w:hAnsi="Times New Roman" w:cs="方正仿宋_GBK"/>
          <w:color w:val="000000"/>
          <w:sz w:val="32"/>
          <w:szCs w:val="32"/>
        </w:rPr>
        <w:t>市项目资助，</w:t>
      </w:r>
      <w:r w:rsidR="0082777A" w:rsidRPr="0082777A">
        <w:rPr>
          <w:rFonts w:ascii="方正仿宋_GBK" w:eastAsia="方正仿宋_GBK" w:hAnsi="Times New Roman" w:cs="方正仿宋_GBK"/>
          <w:color w:val="000000"/>
          <w:sz w:val="32"/>
          <w:szCs w:val="32"/>
        </w:rPr>
        <w:t>阐述关联性</w:t>
      </w:r>
      <w:r w:rsidR="0082777A" w:rsidRPr="0082777A">
        <w:rPr>
          <w:rFonts w:ascii="方正仿宋_GBK" w:eastAsia="方正仿宋_GBK" w:hAnsi="Times New Roman" w:cs="方正仿宋_GBK" w:hint="eastAsia"/>
          <w:color w:val="000000"/>
          <w:sz w:val="32"/>
          <w:szCs w:val="32"/>
        </w:rPr>
        <w:t>）</w:t>
      </w:r>
      <w:bookmarkStart w:id="0" w:name="_GoBack"/>
      <w:bookmarkEnd w:id="0"/>
    </w:p>
    <w:p w14:paraId="7A464482" w14:textId="53AFEAC2" w:rsidR="002D5E19" w:rsidRDefault="00561854">
      <w:pPr>
        <w:spacing w:line="600" w:lineRule="exact"/>
        <w:ind w:firstLineChars="200" w:firstLine="640"/>
        <w:rPr>
          <w:rFonts w:ascii="Times New Roman" w:eastAsia="黑体" w:hAnsi="Times New Roman" w:cs="黑体"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六、指南建议人科研</w:t>
      </w:r>
      <w:r w:rsidR="00EB3433">
        <w:rPr>
          <w:rFonts w:ascii="Times New Roman" w:eastAsia="黑体" w:hAnsi="Times New Roman" w:cs="黑体" w:hint="eastAsia"/>
          <w:color w:val="000000"/>
          <w:sz w:val="32"/>
          <w:szCs w:val="32"/>
        </w:rPr>
        <w:t>情况</w:t>
      </w:r>
    </w:p>
    <w:p w14:paraId="74BF216A" w14:textId="77777777" w:rsidR="002D5E19" w:rsidRDefault="00EB3433">
      <w:pPr>
        <w:snapToGrid w:val="0"/>
        <w:spacing w:line="600" w:lineRule="exact"/>
        <w:ind w:firstLineChars="200" w:firstLine="640"/>
        <w:rPr>
          <w:rFonts w:ascii="方正仿宋_GBK" w:eastAsia="方正仿宋_GBK" w:hAnsi="Times New Roman" w:cs="仿宋_GB2312"/>
          <w:color w:val="000000"/>
          <w:sz w:val="32"/>
          <w:szCs w:val="32"/>
        </w:rPr>
      </w:pPr>
      <w:r>
        <w:rPr>
          <w:rFonts w:ascii="方正仿宋_GBK" w:eastAsia="方正仿宋_GBK" w:hAnsi="Times New Roman" w:cs="仿宋_GB2312" w:hint="eastAsia"/>
          <w:color w:val="000000"/>
          <w:sz w:val="32"/>
          <w:szCs w:val="32"/>
        </w:rPr>
        <w:t>1.教育经历</w:t>
      </w:r>
    </w:p>
    <w:p w14:paraId="6371E45B" w14:textId="77777777" w:rsidR="002D5E19" w:rsidRDefault="00EB3433">
      <w:pPr>
        <w:snapToGrid w:val="0"/>
        <w:spacing w:line="600" w:lineRule="exact"/>
        <w:ind w:firstLineChars="200" w:firstLine="640"/>
        <w:rPr>
          <w:rFonts w:ascii="方正仿宋_GBK" w:eastAsia="方正仿宋_GBK" w:hAnsi="Times New Roman" w:cs="仿宋_GB2312"/>
          <w:color w:val="000000"/>
          <w:sz w:val="32"/>
          <w:szCs w:val="32"/>
        </w:rPr>
      </w:pPr>
      <w:r>
        <w:rPr>
          <w:rFonts w:ascii="方正仿宋_GBK" w:eastAsia="方正仿宋_GBK" w:hAnsi="Times New Roman" w:cs="仿宋_GB2312" w:hint="eastAsia"/>
          <w:color w:val="000000"/>
          <w:sz w:val="32"/>
          <w:szCs w:val="32"/>
        </w:rPr>
        <w:t>2.科研工作经历</w:t>
      </w:r>
    </w:p>
    <w:p w14:paraId="235252D9" w14:textId="77777777" w:rsidR="002D5E19" w:rsidRDefault="00EB3433">
      <w:pPr>
        <w:snapToGrid w:val="0"/>
        <w:spacing w:line="600" w:lineRule="exact"/>
        <w:ind w:firstLineChars="200" w:firstLine="640"/>
        <w:rPr>
          <w:rFonts w:ascii="方正仿宋_GBK" w:eastAsia="方正仿宋_GBK" w:hAnsi="Times New Roman" w:cs="仿宋_GB2312"/>
          <w:color w:val="000000"/>
          <w:sz w:val="32"/>
          <w:szCs w:val="32"/>
        </w:rPr>
      </w:pPr>
      <w:r>
        <w:rPr>
          <w:rFonts w:ascii="方正仿宋_GBK" w:eastAsia="方正仿宋_GBK" w:hAnsi="Times New Roman" w:cs="仿宋_GB2312" w:hint="eastAsia"/>
          <w:color w:val="000000"/>
          <w:sz w:val="32"/>
          <w:szCs w:val="32"/>
        </w:rPr>
        <w:t>3.主持科研项目及人才计划项目情况（合计5项以内）</w:t>
      </w:r>
    </w:p>
    <w:p w14:paraId="284115DE" w14:textId="77777777" w:rsidR="002D5E19" w:rsidRDefault="00EB3433">
      <w:pPr>
        <w:snapToGrid w:val="0"/>
        <w:spacing w:line="600" w:lineRule="exact"/>
        <w:ind w:firstLineChars="200" w:firstLine="640"/>
        <w:rPr>
          <w:rFonts w:ascii="方正仿宋_GBK" w:eastAsia="方正仿宋_GBK" w:hAnsi="Times New Roman" w:cs="仿宋_GB2312"/>
          <w:color w:val="000000"/>
          <w:sz w:val="32"/>
          <w:szCs w:val="32"/>
        </w:rPr>
      </w:pPr>
      <w:r>
        <w:rPr>
          <w:rFonts w:ascii="方正仿宋_GBK" w:eastAsia="方正仿宋_GBK" w:hAnsi="Times New Roman" w:cs="仿宋_GB2312" w:hint="eastAsia"/>
          <w:color w:val="000000"/>
          <w:sz w:val="32"/>
          <w:szCs w:val="32"/>
        </w:rPr>
        <w:t>4.代表性研究成果情况（合计5项以内）</w:t>
      </w:r>
    </w:p>
    <w:p w14:paraId="63F0A09D" w14:textId="77777777" w:rsidR="002D5E19" w:rsidRDefault="00EB3433">
      <w:pPr>
        <w:snapToGrid w:val="0"/>
        <w:spacing w:line="600" w:lineRule="exact"/>
        <w:ind w:firstLineChars="200" w:firstLine="640"/>
        <w:rPr>
          <w:rFonts w:ascii="方正仿宋_GBK" w:eastAsia="方正仿宋_GBK" w:hAnsi="Times New Roman" w:cs="仿宋_GB2312"/>
          <w:color w:val="000000"/>
          <w:sz w:val="32"/>
          <w:szCs w:val="32"/>
        </w:rPr>
      </w:pPr>
      <w:r>
        <w:rPr>
          <w:rFonts w:ascii="方正仿宋_GBK" w:eastAsia="方正仿宋_GBK" w:hAnsi="Times New Roman" w:cs="仿宋_GB2312" w:hint="eastAsia"/>
          <w:color w:val="000000"/>
          <w:sz w:val="32"/>
          <w:szCs w:val="32"/>
        </w:rPr>
        <w:t>5.其他</w:t>
      </w:r>
    </w:p>
    <w:sectPr w:rsidR="002D5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EF382" w14:textId="77777777" w:rsidR="00C04AE5" w:rsidRDefault="00C04AE5" w:rsidP="009A3A79">
      <w:r>
        <w:separator/>
      </w:r>
    </w:p>
  </w:endnote>
  <w:endnote w:type="continuationSeparator" w:id="0">
    <w:p w14:paraId="1F5DA65C" w14:textId="77777777" w:rsidR="00C04AE5" w:rsidRDefault="00C04AE5" w:rsidP="009A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D794D" w14:textId="77777777" w:rsidR="00C04AE5" w:rsidRDefault="00C04AE5" w:rsidP="009A3A79">
      <w:r>
        <w:separator/>
      </w:r>
    </w:p>
  </w:footnote>
  <w:footnote w:type="continuationSeparator" w:id="0">
    <w:p w14:paraId="6FF26CA0" w14:textId="77777777" w:rsidR="00C04AE5" w:rsidRDefault="00C04AE5" w:rsidP="009A3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isplayBackgroundShape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3880"/>
    <w:rsid w:val="00003226"/>
    <w:rsid w:val="00004C69"/>
    <w:rsid w:val="00005C25"/>
    <w:rsid w:val="00016160"/>
    <w:rsid w:val="00033B6C"/>
    <w:rsid w:val="00041A2C"/>
    <w:rsid w:val="00046B2D"/>
    <w:rsid w:val="0006110D"/>
    <w:rsid w:val="00063166"/>
    <w:rsid w:val="00063C1F"/>
    <w:rsid w:val="00090129"/>
    <w:rsid w:val="000A0BFD"/>
    <w:rsid w:val="000A4678"/>
    <w:rsid w:val="000B301E"/>
    <w:rsid w:val="000C506F"/>
    <w:rsid w:val="000E124D"/>
    <w:rsid w:val="00101E99"/>
    <w:rsid w:val="0010745A"/>
    <w:rsid w:val="0011390F"/>
    <w:rsid w:val="00115592"/>
    <w:rsid w:val="00115E33"/>
    <w:rsid w:val="00124EBB"/>
    <w:rsid w:val="001834A8"/>
    <w:rsid w:val="00185D07"/>
    <w:rsid w:val="00186B66"/>
    <w:rsid w:val="00194B4A"/>
    <w:rsid w:val="001E40C6"/>
    <w:rsid w:val="00204C5F"/>
    <w:rsid w:val="0021271C"/>
    <w:rsid w:val="00217F23"/>
    <w:rsid w:val="0023295E"/>
    <w:rsid w:val="00246443"/>
    <w:rsid w:val="00255971"/>
    <w:rsid w:val="002625F4"/>
    <w:rsid w:val="002656D7"/>
    <w:rsid w:val="00275A17"/>
    <w:rsid w:val="0027686C"/>
    <w:rsid w:val="00295842"/>
    <w:rsid w:val="002B0371"/>
    <w:rsid w:val="002B3F42"/>
    <w:rsid w:val="002D311B"/>
    <w:rsid w:val="002D5E19"/>
    <w:rsid w:val="002E6392"/>
    <w:rsid w:val="002F0ED6"/>
    <w:rsid w:val="003025D2"/>
    <w:rsid w:val="00325894"/>
    <w:rsid w:val="00330B39"/>
    <w:rsid w:val="0034733E"/>
    <w:rsid w:val="00357EE4"/>
    <w:rsid w:val="00362BCD"/>
    <w:rsid w:val="003914EE"/>
    <w:rsid w:val="0039799E"/>
    <w:rsid w:val="003C19F2"/>
    <w:rsid w:val="003C33EE"/>
    <w:rsid w:val="003E3764"/>
    <w:rsid w:val="003E5AD7"/>
    <w:rsid w:val="003E6885"/>
    <w:rsid w:val="003F5876"/>
    <w:rsid w:val="003F7B78"/>
    <w:rsid w:val="004020DD"/>
    <w:rsid w:val="00416305"/>
    <w:rsid w:val="004242E3"/>
    <w:rsid w:val="00424BB8"/>
    <w:rsid w:val="00426896"/>
    <w:rsid w:val="00435F87"/>
    <w:rsid w:val="0044627B"/>
    <w:rsid w:val="00450E0D"/>
    <w:rsid w:val="00470CF2"/>
    <w:rsid w:val="00483E62"/>
    <w:rsid w:val="004B13F8"/>
    <w:rsid w:val="004B27D7"/>
    <w:rsid w:val="004D71D6"/>
    <w:rsid w:val="005163A0"/>
    <w:rsid w:val="00556E1F"/>
    <w:rsid w:val="00561854"/>
    <w:rsid w:val="00563692"/>
    <w:rsid w:val="00574A49"/>
    <w:rsid w:val="00585161"/>
    <w:rsid w:val="005D258A"/>
    <w:rsid w:val="005E6258"/>
    <w:rsid w:val="005F70B6"/>
    <w:rsid w:val="00603558"/>
    <w:rsid w:val="00640AE3"/>
    <w:rsid w:val="006836BF"/>
    <w:rsid w:val="00683910"/>
    <w:rsid w:val="00692124"/>
    <w:rsid w:val="006C4DD5"/>
    <w:rsid w:val="00701CDB"/>
    <w:rsid w:val="00717EAF"/>
    <w:rsid w:val="00720146"/>
    <w:rsid w:val="0079231C"/>
    <w:rsid w:val="007C205C"/>
    <w:rsid w:val="007D0903"/>
    <w:rsid w:val="007D5C3A"/>
    <w:rsid w:val="008177E7"/>
    <w:rsid w:val="0082777A"/>
    <w:rsid w:val="00841633"/>
    <w:rsid w:val="00841BF1"/>
    <w:rsid w:val="00893E0C"/>
    <w:rsid w:val="0089631F"/>
    <w:rsid w:val="008C17A0"/>
    <w:rsid w:val="008C1B6F"/>
    <w:rsid w:val="008C29C2"/>
    <w:rsid w:val="00902AD8"/>
    <w:rsid w:val="009573F0"/>
    <w:rsid w:val="0097012C"/>
    <w:rsid w:val="009778FD"/>
    <w:rsid w:val="00992703"/>
    <w:rsid w:val="00995E1E"/>
    <w:rsid w:val="009A3A79"/>
    <w:rsid w:val="009B6188"/>
    <w:rsid w:val="009C0C5C"/>
    <w:rsid w:val="009C47B2"/>
    <w:rsid w:val="009F7C56"/>
    <w:rsid w:val="00A127C9"/>
    <w:rsid w:val="00A5513C"/>
    <w:rsid w:val="00A927FE"/>
    <w:rsid w:val="00AB7156"/>
    <w:rsid w:val="00AD7F2D"/>
    <w:rsid w:val="00AE664B"/>
    <w:rsid w:val="00B01060"/>
    <w:rsid w:val="00B0424D"/>
    <w:rsid w:val="00B13089"/>
    <w:rsid w:val="00B14D33"/>
    <w:rsid w:val="00B20F9B"/>
    <w:rsid w:val="00B2259D"/>
    <w:rsid w:val="00B3418B"/>
    <w:rsid w:val="00B55CC1"/>
    <w:rsid w:val="00B56010"/>
    <w:rsid w:val="00B67FC5"/>
    <w:rsid w:val="00B72B2B"/>
    <w:rsid w:val="00B77FF5"/>
    <w:rsid w:val="00B81EFA"/>
    <w:rsid w:val="00BA4AFB"/>
    <w:rsid w:val="00BB39C4"/>
    <w:rsid w:val="00BD4ADA"/>
    <w:rsid w:val="00BD4E32"/>
    <w:rsid w:val="00BF010C"/>
    <w:rsid w:val="00C04AE5"/>
    <w:rsid w:val="00C17AD4"/>
    <w:rsid w:val="00C37A98"/>
    <w:rsid w:val="00C456A5"/>
    <w:rsid w:val="00C53880"/>
    <w:rsid w:val="00C56B60"/>
    <w:rsid w:val="00CA6F18"/>
    <w:rsid w:val="00CB1EBB"/>
    <w:rsid w:val="00D06323"/>
    <w:rsid w:val="00D14FB5"/>
    <w:rsid w:val="00D26724"/>
    <w:rsid w:val="00D30736"/>
    <w:rsid w:val="00D31374"/>
    <w:rsid w:val="00D55DBD"/>
    <w:rsid w:val="00D9462C"/>
    <w:rsid w:val="00DB222B"/>
    <w:rsid w:val="00DC0D3F"/>
    <w:rsid w:val="00DC2A02"/>
    <w:rsid w:val="00DC365D"/>
    <w:rsid w:val="00DD4A98"/>
    <w:rsid w:val="00DF2B1C"/>
    <w:rsid w:val="00E2007E"/>
    <w:rsid w:val="00E20638"/>
    <w:rsid w:val="00E55EF1"/>
    <w:rsid w:val="00E60A35"/>
    <w:rsid w:val="00E61B64"/>
    <w:rsid w:val="00E719E6"/>
    <w:rsid w:val="00EB3433"/>
    <w:rsid w:val="00EE26B5"/>
    <w:rsid w:val="00EE4A1E"/>
    <w:rsid w:val="00F15638"/>
    <w:rsid w:val="00F22816"/>
    <w:rsid w:val="00F25BBC"/>
    <w:rsid w:val="00F27942"/>
    <w:rsid w:val="00F36288"/>
    <w:rsid w:val="00F362BF"/>
    <w:rsid w:val="00F43380"/>
    <w:rsid w:val="00F55D47"/>
    <w:rsid w:val="00F710A7"/>
    <w:rsid w:val="00F80C56"/>
    <w:rsid w:val="00FA2ACF"/>
    <w:rsid w:val="00FA7C33"/>
    <w:rsid w:val="00FC6183"/>
    <w:rsid w:val="00FE576B"/>
    <w:rsid w:val="123A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D918B4"/>
  <w15:docId w15:val="{F966731A-68D6-4AFE-B48E-DFE4AB7B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qFormat/>
    <w:locked/>
    <w:rPr>
      <w:sz w:val="18"/>
      <w:szCs w:val="18"/>
    </w:rPr>
  </w:style>
  <w:style w:type="character" w:customStyle="1" w:styleId="Char1">
    <w:name w:val="页脚 Char"/>
    <w:link w:val="a5"/>
    <w:uiPriority w:val="99"/>
    <w:locked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locked/>
  </w:style>
  <w:style w:type="character" w:customStyle="1" w:styleId="Char0">
    <w:name w:val="批注框文本 Char"/>
    <w:link w:val="a4"/>
    <w:uiPriority w:val="99"/>
    <w:semiHidden/>
    <w:rPr>
      <w:rFonts w:cs="Calibri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118</cp:revision>
  <cp:lastPrinted>2021-03-22T13:36:00Z</cp:lastPrinted>
  <dcterms:created xsi:type="dcterms:W3CDTF">2020-03-26T02:36:00Z</dcterms:created>
  <dcterms:modified xsi:type="dcterms:W3CDTF">2022-02-14T09:38:00Z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