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18" w:rsidRDefault="00C27318" w:rsidP="00C27318">
      <w:pPr>
        <w:ind w:firstLine="640"/>
      </w:pPr>
    </w:p>
    <w:p w:rsidR="00C27318" w:rsidRPr="0006740C" w:rsidRDefault="00C27318" w:rsidP="00C27318">
      <w:pPr>
        <w:ind w:firstLine="640"/>
      </w:pPr>
    </w:p>
    <w:p w:rsidR="00C27318" w:rsidRPr="0006740C" w:rsidRDefault="00C27318" w:rsidP="00C27318">
      <w:pPr>
        <w:pStyle w:val="a3"/>
      </w:pPr>
      <w:r w:rsidRPr="0006740C">
        <w:rPr>
          <w:rFonts w:hint="eastAsia"/>
        </w:rPr>
        <w:t>重庆市科学技术委员会</w:t>
      </w:r>
    </w:p>
    <w:p w:rsidR="00C27318" w:rsidRPr="0006740C" w:rsidRDefault="00C27318" w:rsidP="00C27318">
      <w:pPr>
        <w:pStyle w:val="a3"/>
      </w:pPr>
      <w:r w:rsidRPr="0006740C">
        <w:rPr>
          <w:rFonts w:hint="eastAsia"/>
        </w:rPr>
        <w:t>关于印发重庆市技术转移机构建设</w:t>
      </w:r>
    </w:p>
    <w:p w:rsidR="00C27318" w:rsidRPr="0006740C" w:rsidRDefault="00C27318" w:rsidP="00C27318">
      <w:pPr>
        <w:pStyle w:val="a3"/>
      </w:pPr>
      <w:r w:rsidRPr="0006740C">
        <w:rPr>
          <w:rFonts w:hint="eastAsia"/>
        </w:rPr>
        <w:t>与运行管理办法的通知</w:t>
      </w:r>
    </w:p>
    <w:p w:rsidR="00C27318" w:rsidRPr="0006740C" w:rsidRDefault="00C27318" w:rsidP="00C27318">
      <w:pPr>
        <w:pStyle w:val="a4"/>
      </w:pPr>
      <w:proofErr w:type="gramStart"/>
      <w:r w:rsidRPr="0006740C">
        <w:rPr>
          <w:rFonts w:hint="eastAsia"/>
        </w:rPr>
        <w:t>渝</w:t>
      </w:r>
      <w:proofErr w:type="gramEnd"/>
      <w:r w:rsidRPr="0006740C">
        <w:rPr>
          <w:rFonts w:hint="eastAsia"/>
        </w:rPr>
        <w:t>科委发〔</w:t>
      </w:r>
      <w:r w:rsidR="00EB7BD7" w:rsidRPr="00EB7BD7">
        <w:t>2014</w:t>
      </w:r>
      <w:r w:rsidRPr="0006740C">
        <w:rPr>
          <w:rFonts w:hint="eastAsia"/>
        </w:rPr>
        <w:t>〕</w:t>
      </w:r>
      <w:r w:rsidR="00EB7BD7" w:rsidRPr="00EB7BD7">
        <w:t>114</w:t>
      </w:r>
      <w:r w:rsidRPr="0006740C">
        <w:rPr>
          <w:rFonts w:hint="eastAsia"/>
        </w:rPr>
        <w:t>号</w:t>
      </w:r>
    </w:p>
    <w:p w:rsidR="00C27318" w:rsidRPr="0006740C" w:rsidRDefault="00C27318" w:rsidP="00C27318">
      <w:pPr>
        <w:ind w:firstLine="640"/>
      </w:pPr>
    </w:p>
    <w:p w:rsidR="00C27318" w:rsidRPr="0006740C" w:rsidRDefault="00C27318" w:rsidP="00C27318">
      <w:pPr>
        <w:pStyle w:val="aff1"/>
      </w:pPr>
      <w:r w:rsidRPr="0006740C">
        <w:rPr>
          <w:rFonts w:hint="eastAsia"/>
        </w:rPr>
        <w:t>各区县（自治县）科委，有关单位：</w:t>
      </w:r>
    </w:p>
    <w:p w:rsidR="00C27318" w:rsidRPr="0006740C" w:rsidRDefault="00C27318" w:rsidP="00C27318">
      <w:pPr>
        <w:ind w:firstLine="640"/>
      </w:pPr>
      <w:r w:rsidRPr="0006740C">
        <w:rPr>
          <w:rFonts w:hint="eastAsia"/>
        </w:rPr>
        <w:t>《重庆市技术转移机构建设与运行管理办法》已经</w:t>
      </w:r>
      <w:r w:rsidR="00EB7BD7" w:rsidRPr="00EB7BD7">
        <w:t>2013</w:t>
      </w:r>
      <w:r w:rsidRPr="0006740C">
        <w:rPr>
          <w:rFonts w:hint="eastAsia"/>
        </w:rPr>
        <w:t>年</w:t>
      </w:r>
      <w:r w:rsidR="00EB7BD7" w:rsidRPr="00EB7BD7">
        <w:t>12</w:t>
      </w:r>
      <w:r w:rsidRPr="0006740C">
        <w:rPr>
          <w:rFonts w:hint="eastAsia"/>
        </w:rPr>
        <w:t>月</w:t>
      </w:r>
      <w:r w:rsidR="00EB7BD7" w:rsidRPr="00EB7BD7">
        <w:t>31</w:t>
      </w:r>
      <w:r w:rsidRPr="0006740C">
        <w:rPr>
          <w:rFonts w:hint="eastAsia"/>
        </w:rPr>
        <w:t>日市科委第</w:t>
      </w:r>
      <w:r w:rsidR="00EB7BD7" w:rsidRPr="00EB7BD7">
        <w:t>34</w:t>
      </w:r>
      <w:r w:rsidRPr="0006740C">
        <w:rPr>
          <w:rFonts w:hint="eastAsia"/>
        </w:rPr>
        <w:t>次主任办公会议审议通过，现印发给你们，请认真贯彻执行。</w:t>
      </w:r>
    </w:p>
    <w:p w:rsidR="00C27318" w:rsidRDefault="00C27318" w:rsidP="00C27318">
      <w:pPr>
        <w:ind w:firstLine="640"/>
      </w:pPr>
    </w:p>
    <w:p w:rsidR="00C27318" w:rsidRPr="0006740C" w:rsidRDefault="00C27318" w:rsidP="00C27318">
      <w:pPr>
        <w:ind w:firstLine="640"/>
      </w:pPr>
    </w:p>
    <w:p w:rsidR="00C27318" w:rsidRPr="0006740C" w:rsidRDefault="00C27318" w:rsidP="00C27318">
      <w:pPr>
        <w:pStyle w:val="af9"/>
        <w:ind w:right="640"/>
      </w:pPr>
      <w:r w:rsidRPr="0006740C">
        <w:rPr>
          <w:rFonts w:hint="eastAsia"/>
        </w:rPr>
        <w:t>重庆市科学技术委员会</w:t>
      </w:r>
    </w:p>
    <w:p w:rsidR="00C27318" w:rsidRPr="0006740C" w:rsidRDefault="00EB7BD7" w:rsidP="00C27318">
      <w:pPr>
        <w:pStyle w:val="af9"/>
        <w:ind w:right="640"/>
      </w:pPr>
      <w:r w:rsidRPr="00EB7BD7">
        <w:t>2014</w:t>
      </w:r>
      <w:r w:rsidR="00C27318" w:rsidRPr="0006740C">
        <w:rPr>
          <w:rFonts w:hint="eastAsia"/>
        </w:rPr>
        <w:t>年</w:t>
      </w:r>
      <w:r w:rsidRPr="00EB7BD7">
        <w:t>12</w:t>
      </w:r>
      <w:r w:rsidR="00C27318" w:rsidRPr="0006740C">
        <w:rPr>
          <w:rFonts w:hint="eastAsia"/>
        </w:rPr>
        <w:t>月</w:t>
      </w:r>
      <w:r w:rsidRPr="00EB7BD7">
        <w:t>23</w:t>
      </w:r>
      <w:r w:rsidR="00C27318" w:rsidRPr="0006740C">
        <w:rPr>
          <w:rFonts w:hint="eastAsia"/>
        </w:rPr>
        <w:t>日</w:t>
      </w:r>
      <w:r w:rsidR="00C27318">
        <w:rPr>
          <w:rFonts w:hint="eastAsia"/>
        </w:rPr>
        <w:t xml:space="preserve"> </w:t>
      </w:r>
    </w:p>
    <w:p w:rsidR="00C27318" w:rsidRPr="0006740C" w:rsidRDefault="00C27318" w:rsidP="00C27318">
      <w:pPr>
        <w:ind w:firstLine="640"/>
      </w:pPr>
      <w:r w:rsidRPr="0006740C">
        <w:br w:type="page"/>
      </w:r>
    </w:p>
    <w:p w:rsidR="00C27318" w:rsidRPr="0006740C" w:rsidRDefault="00C27318" w:rsidP="00C27318">
      <w:pPr>
        <w:ind w:firstLine="640"/>
      </w:pPr>
    </w:p>
    <w:p w:rsidR="00C27318" w:rsidRPr="0006740C" w:rsidRDefault="00C27318" w:rsidP="00C27318">
      <w:pPr>
        <w:pStyle w:val="a3"/>
      </w:pPr>
      <w:r w:rsidRPr="0006740C">
        <w:rPr>
          <w:rFonts w:hint="eastAsia"/>
        </w:rPr>
        <w:t>重庆市技术转移机构建设与运行管理办法</w:t>
      </w:r>
    </w:p>
    <w:p w:rsidR="00C27318" w:rsidRPr="0006740C" w:rsidRDefault="00C27318" w:rsidP="00C27318">
      <w:pPr>
        <w:ind w:firstLine="640"/>
      </w:pPr>
    </w:p>
    <w:p w:rsidR="00C27318" w:rsidRPr="0006740C" w:rsidRDefault="00C27318" w:rsidP="00C27318">
      <w:pPr>
        <w:ind w:firstLine="640"/>
      </w:pPr>
      <w:r w:rsidRPr="0006740C">
        <w:rPr>
          <w:rFonts w:eastAsia="方正黑体_GBK" w:hint="eastAsia"/>
        </w:rPr>
        <w:t>第一条</w:t>
      </w:r>
      <w:r w:rsidRPr="0006740C">
        <w:rPr>
          <w:rFonts w:hint="eastAsia"/>
        </w:rPr>
        <w:t xml:space="preserve">  </w:t>
      </w:r>
      <w:r w:rsidRPr="0006740C">
        <w:rPr>
          <w:rFonts w:hint="eastAsia"/>
        </w:rPr>
        <w:t>为推进区域科技创新体系建设，加速知识流动和技术转移，规范技术转移机构的管理，促进技术转移机构的健康发展，根据《国务院关于加快科技服务业发展的若干意见》、《国家技术转移示范机构管理办法》、《国家技术转移促进行动实施方案》等有关政策和法规，结合本市实际，制订本办法。</w:t>
      </w:r>
    </w:p>
    <w:p w:rsidR="00C27318" w:rsidRPr="0006740C" w:rsidRDefault="00C27318" w:rsidP="00C27318">
      <w:pPr>
        <w:ind w:firstLine="640"/>
      </w:pPr>
      <w:r w:rsidRPr="0006740C">
        <w:rPr>
          <w:rFonts w:eastAsia="方正黑体_GBK" w:hint="eastAsia"/>
        </w:rPr>
        <w:t>第二条</w:t>
      </w:r>
      <w:r w:rsidRPr="0006740C">
        <w:rPr>
          <w:rFonts w:hint="eastAsia"/>
        </w:rPr>
        <w:t xml:space="preserve">  </w:t>
      </w:r>
      <w:r w:rsidRPr="0006740C">
        <w:rPr>
          <w:rFonts w:hint="eastAsia"/>
        </w:rPr>
        <w:t>本办法所指的技术转移是指制造某种产品、应用某种工艺或提供某种服务的系统知识，通过各种途径从技术供给方向技术需求方转移的过程。</w:t>
      </w:r>
    </w:p>
    <w:p w:rsidR="00C27318" w:rsidRPr="0006740C" w:rsidRDefault="00C27318" w:rsidP="00C27318">
      <w:pPr>
        <w:ind w:firstLine="640"/>
      </w:pPr>
      <w:r w:rsidRPr="0006740C">
        <w:rPr>
          <w:rFonts w:hint="eastAsia"/>
        </w:rPr>
        <w:t>技术转移机构，是指为实现和加速上述过程提供各类服务的机构，包括技术经纪、技术集成与经营和技术投融资服务机构等，原则上单纯提供信息、法律、咨询、金融等服务的除外。技术转移机构可以是独立的法人机构或是法人的内设机构。</w:t>
      </w:r>
    </w:p>
    <w:p w:rsidR="00C27318" w:rsidRPr="0006740C" w:rsidRDefault="00C27318" w:rsidP="00C27318">
      <w:pPr>
        <w:ind w:firstLine="640"/>
      </w:pPr>
      <w:r w:rsidRPr="0006740C">
        <w:rPr>
          <w:rFonts w:eastAsia="方正黑体_GBK" w:hint="eastAsia"/>
        </w:rPr>
        <w:t>第三条</w:t>
      </w:r>
      <w:r w:rsidRPr="0006740C">
        <w:rPr>
          <w:rFonts w:hint="eastAsia"/>
        </w:rPr>
        <w:t xml:space="preserve">  </w:t>
      </w:r>
      <w:r w:rsidRPr="0006740C">
        <w:rPr>
          <w:rFonts w:hint="eastAsia"/>
        </w:rPr>
        <w:t>技术转移机构是以企业为主体、市场为导向、产学研相结合的技术创新体系的重要组成部分，是促进知识流动和技术转移的关键环节，是区域创新体系的重要内容。</w:t>
      </w:r>
    </w:p>
    <w:p w:rsidR="00C27318" w:rsidRPr="0006740C" w:rsidRDefault="00C27318" w:rsidP="00C27318">
      <w:pPr>
        <w:ind w:firstLine="640"/>
      </w:pPr>
      <w:r w:rsidRPr="0006740C">
        <w:rPr>
          <w:rFonts w:eastAsia="方正黑体_GBK" w:hint="eastAsia"/>
        </w:rPr>
        <w:t>第四条</w:t>
      </w:r>
      <w:r w:rsidRPr="0006740C">
        <w:rPr>
          <w:rFonts w:hint="eastAsia"/>
        </w:rPr>
        <w:t xml:space="preserve">  </w:t>
      </w:r>
      <w:r w:rsidRPr="0006740C">
        <w:rPr>
          <w:rFonts w:hint="eastAsia"/>
        </w:rPr>
        <w:t>市科委负责对全市的技术转移机构进行宏观管理和业务指导，包括全市技术转移机构的评定、备案、绩效考核等工作，制订并发布有关政策文件。各区县（自治县）科委、市级</w:t>
      </w:r>
      <w:r w:rsidRPr="0006740C">
        <w:rPr>
          <w:rFonts w:hint="eastAsia"/>
        </w:rPr>
        <w:lastRenderedPageBreak/>
        <w:t>主管部门负责市级技术转移机构的具体管理工作，包括组织本地区、本部门技术转移机构的推荐、申报，督促、协调其建设和运行等工作。</w:t>
      </w:r>
    </w:p>
    <w:p w:rsidR="00C27318" w:rsidRPr="0006740C" w:rsidRDefault="00C27318" w:rsidP="00C27318">
      <w:pPr>
        <w:ind w:firstLine="640"/>
      </w:pPr>
      <w:r w:rsidRPr="0006740C">
        <w:rPr>
          <w:rFonts w:eastAsia="方正黑体_GBK" w:hint="eastAsia"/>
        </w:rPr>
        <w:t>第五条</w:t>
      </w:r>
      <w:r w:rsidRPr="0006740C">
        <w:rPr>
          <w:rFonts w:hint="eastAsia"/>
        </w:rPr>
        <w:t xml:space="preserve">  </w:t>
      </w:r>
      <w:r w:rsidRPr="0006740C">
        <w:rPr>
          <w:rFonts w:hint="eastAsia"/>
        </w:rPr>
        <w:t>技术转移机构的主要功能是促进知识流动和技术转移，其业务范围是：</w:t>
      </w:r>
    </w:p>
    <w:p w:rsidR="00C27318" w:rsidRPr="0006740C" w:rsidRDefault="00EB7BD7" w:rsidP="00C27318">
      <w:pPr>
        <w:ind w:firstLine="640"/>
      </w:pPr>
      <w:r w:rsidRPr="00EB7BD7">
        <w:t>1</w:t>
      </w:r>
      <w:r w:rsidR="00C27318" w:rsidRPr="0006740C">
        <w:rPr>
          <w:rFonts w:hint="eastAsia"/>
        </w:rPr>
        <w:t>．对技术信息的搜集、筛选、分析、加工及其他服务；</w:t>
      </w:r>
    </w:p>
    <w:p w:rsidR="00C27318" w:rsidRPr="0006740C" w:rsidRDefault="00EB7BD7" w:rsidP="00C27318">
      <w:pPr>
        <w:ind w:firstLine="640"/>
      </w:pPr>
      <w:r w:rsidRPr="00EB7BD7">
        <w:t>2</w:t>
      </w:r>
      <w:r w:rsidR="00C27318" w:rsidRPr="0006740C">
        <w:rPr>
          <w:rFonts w:hint="eastAsia"/>
        </w:rPr>
        <w:t>．技术转让与技术代理；</w:t>
      </w:r>
    </w:p>
    <w:p w:rsidR="00C27318" w:rsidRPr="0006740C" w:rsidRDefault="00EB7BD7" w:rsidP="00C27318">
      <w:pPr>
        <w:ind w:firstLine="640"/>
      </w:pPr>
      <w:r w:rsidRPr="00EB7BD7">
        <w:t>3</w:t>
      </w:r>
      <w:r w:rsidR="00C27318" w:rsidRPr="0006740C">
        <w:rPr>
          <w:rFonts w:hint="eastAsia"/>
        </w:rPr>
        <w:t>．技术集成与二次开发；</w:t>
      </w:r>
    </w:p>
    <w:p w:rsidR="00C27318" w:rsidRPr="0006740C" w:rsidRDefault="00EB7BD7" w:rsidP="00C27318">
      <w:pPr>
        <w:ind w:firstLine="640"/>
      </w:pPr>
      <w:r w:rsidRPr="00EB7BD7">
        <w:t>4</w:t>
      </w:r>
      <w:r w:rsidR="00C27318" w:rsidRPr="0006740C">
        <w:rPr>
          <w:rFonts w:hint="eastAsia"/>
        </w:rPr>
        <w:t>．提供中试、工程化等设计服务、技术标准、测试分析服务等；</w:t>
      </w:r>
    </w:p>
    <w:p w:rsidR="00C27318" w:rsidRPr="0006740C" w:rsidRDefault="00EB7BD7" w:rsidP="00C27318">
      <w:pPr>
        <w:ind w:firstLine="640"/>
      </w:pPr>
      <w:r w:rsidRPr="00EB7BD7">
        <w:t>5</w:t>
      </w:r>
      <w:r w:rsidR="00C27318" w:rsidRPr="0006740C">
        <w:rPr>
          <w:rFonts w:hint="eastAsia"/>
        </w:rPr>
        <w:t>．技术咨询、技术评估、技术培训、技术产权交易、技术招标代理、技术投融资等服务；</w:t>
      </w:r>
    </w:p>
    <w:p w:rsidR="00C27318" w:rsidRPr="0006740C" w:rsidRDefault="00EB7BD7" w:rsidP="00C27318">
      <w:pPr>
        <w:ind w:firstLine="640"/>
      </w:pPr>
      <w:r w:rsidRPr="00EB7BD7">
        <w:t>6</w:t>
      </w:r>
      <w:r w:rsidR="00C27318" w:rsidRPr="0006740C">
        <w:rPr>
          <w:rFonts w:hint="eastAsia"/>
        </w:rPr>
        <w:t>．提供技术交易信息服务平台、网络，受托承担技术合同认定登记及统计等；</w:t>
      </w:r>
    </w:p>
    <w:p w:rsidR="00C27318" w:rsidRPr="0006740C" w:rsidRDefault="00EB7BD7" w:rsidP="00C27318">
      <w:pPr>
        <w:ind w:firstLine="640"/>
      </w:pPr>
      <w:r w:rsidRPr="00EB7BD7">
        <w:t>7</w:t>
      </w:r>
      <w:r w:rsidR="00C27318" w:rsidRPr="0006740C">
        <w:rPr>
          <w:rFonts w:hint="eastAsia"/>
        </w:rPr>
        <w:t>．其它有关促进技术转移的活动。</w:t>
      </w:r>
    </w:p>
    <w:p w:rsidR="00C27318" w:rsidRPr="0006740C" w:rsidRDefault="00C27318" w:rsidP="00C27318">
      <w:pPr>
        <w:ind w:firstLine="640"/>
      </w:pPr>
      <w:r w:rsidRPr="0006740C">
        <w:rPr>
          <w:rFonts w:eastAsia="方正黑体_GBK" w:hint="eastAsia"/>
        </w:rPr>
        <w:t>第六条</w:t>
      </w:r>
      <w:r w:rsidRPr="0006740C">
        <w:rPr>
          <w:rFonts w:hint="eastAsia"/>
        </w:rPr>
        <w:t xml:space="preserve">  </w:t>
      </w:r>
      <w:r w:rsidRPr="0006740C">
        <w:rPr>
          <w:rFonts w:hint="eastAsia"/>
        </w:rPr>
        <w:t>鼓励技术转移机构与高等院校、科研机构、企业等建立合作关系，充分利用现有科技资源和技术优势，积极将原始创新和集成创新所形成的成果，尽快转移和扩散到企业。同时鼓励民营机构发挥自身优势，参与技术成果的转移转化。</w:t>
      </w:r>
    </w:p>
    <w:p w:rsidR="00C27318" w:rsidRPr="0006740C" w:rsidRDefault="00C27318" w:rsidP="00C27318">
      <w:pPr>
        <w:ind w:firstLine="640"/>
      </w:pPr>
      <w:r w:rsidRPr="0006740C">
        <w:rPr>
          <w:rFonts w:eastAsia="方正黑体_GBK" w:hint="eastAsia"/>
        </w:rPr>
        <w:t>第七条</w:t>
      </w:r>
      <w:r w:rsidRPr="0006740C">
        <w:rPr>
          <w:rFonts w:hint="eastAsia"/>
        </w:rPr>
        <w:t xml:space="preserve">  </w:t>
      </w:r>
      <w:r w:rsidRPr="0006740C">
        <w:rPr>
          <w:rFonts w:hint="eastAsia"/>
        </w:rPr>
        <w:t>申请成为市级技术转移机构，应当具备下列条件：</w:t>
      </w:r>
    </w:p>
    <w:p w:rsidR="00C27318" w:rsidRPr="0006740C" w:rsidRDefault="00EB7BD7" w:rsidP="00C27318">
      <w:pPr>
        <w:ind w:firstLine="640"/>
      </w:pPr>
      <w:r w:rsidRPr="00EB7BD7">
        <w:t>1</w:t>
      </w:r>
      <w:r w:rsidR="00C27318" w:rsidRPr="0006740C">
        <w:rPr>
          <w:rFonts w:hint="eastAsia"/>
        </w:rPr>
        <w:t>．符合国家产业政策，发展方向明确，有符合本机构实际</w:t>
      </w:r>
      <w:r w:rsidR="00C27318" w:rsidRPr="0006740C">
        <w:rPr>
          <w:rFonts w:hint="eastAsia"/>
        </w:rPr>
        <w:lastRenderedPageBreak/>
        <w:t>情况和发展要求的经营理念。</w:t>
      </w:r>
    </w:p>
    <w:p w:rsidR="00C27318" w:rsidRPr="0006740C" w:rsidRDefault="00EB7BD7" w:rsidP="00C27318">
      <w:pPr>
        <w:ind w:firstLine="640"/>
      </w:pPr>
      <w:r w:rsidRPr="00EB7BD7">
        <w:t>2</w:t>
      </w:r>
      <w:r w:rsidR="00C27318" w:rsidRPr="0006740C">
        <w:rPr>
          <w:rFonts w:hint="eastAsia"/>
        </w:rPr>
        <w:t>．有适合机构本身发展要求的独特商业模式、特色经营项目和核心竞争力。</w:t>
      </w:r>
    </w:p>
    <w:p w:rsidR="00C27318" w:rsidRPr="0006740C" w:rsidRDefault="00EB7BD7" w:rsidP="00C27318">
      <w:pPr>
        <w:ind w:firstLine="640"/>
      </w:pPr>
      <w:r w:rsidRPr="00EB7BD7">
        <w:t>3</w:t>
      </w:r>
      <w:r w:rsidR="00C27318" w:rsidRPr="0006740C">
        <w:rPr>
          <w:rFonts w:hint="eastAsia"/>
        </w:rPr>
        <w:t>．有两年以上从事技术转移业务的经历及开展技术转移业务的成功案例。</w:t>
      </w:r>
    </w:p>
    <w:p w:rsidR="00C27318" w:rsidRPr="0006740C" w:rsidRDefault="00EB7BD7" w:rsidP="00C27318">
      <w:pPr>
        <w:ind w:firstLine="640"/>
      </w:pPr>
      <w:r w:rsidRPr="00EB7BD7">
        <w:t>4</w:t>
      </w:r>
      <w:r w:rsidR="00C27318" w:rsidRPr="0006740C">
        <w:rPr>
          <w:rFonts w:hint="eastAsia"/>
        </w:rPr>
        <w:t>．有符合条件的经营场所（有固定的经营场所，营业面积一般不小于</w:t>
      </w:r>
      <w:r w:rsidRPr="00EB7BD7">
        <w:t>100</w:t>
      </w:r>
      <w:r w:rsidR="00C27318" w:rsidRPr="0006740C">
        <w:rPr>
          <w:rFonts w:hint="eastAsia"/>
        </w:rPr>
        <w:t>平方米）；有满足经营要求的办公设备和条件；有独立的网站；有稳定的客户群及长期合作伙伴；有稳定的专家咨询队伍；有可靠的技术转移项目和需求来源。</w:t>
      </w:r>
    </w:p>
    <w:p w:rsidR="00C27318" w:rsidRPr="0006740C" w:rsidRDefault="00EB7BD7" w:rsidP="00C27318">
      <w:pPr>
        <w:ind w:firstLine="640"/>
      </w:pPr>
      <w:r w:rsidRPr="00EB7BD7">
        <w:t>5</w:t>
      </w:r>
      <w:r w:rsidR="00C27318" w:rsidRPr="0006740C">
        <w:rPr>
          <w:rFonts w:hint="eastAsia"/>
        </w:rPr>
        <w:t>．有高效、专业的管理团队；有符合规定的专职人员，综合性技术转移机构专职人员一般在</w:t>
      </w:r>
      <w:r w:rsidRPr="00EB7BD7">
        <w:t>10</w:t>
      </w:r>
      <w:r w:rsidR="00C27318" w:rsidRPr="0006740C">
        <w:rPr>
          <w:rFonts w:hint="eastAsia"/>
        </w:rPr>
        <w:t>人以上（独立法人机构人员在</w:t>
      </w:r>
      <w:r w:rsidRPr="00EB7BD7">
        <w:t>10</w:t>
      </w:r>
      <w:r w:rsidR="00C27318" w:rsidRPr="0006740C">
        <w:rPr>
          <w:rFonts w:hint="eastAsia"/>
        </w:rPr>
        <w:t>人以上，法人内设机构人员在</w:t>
      </w:r>
      <w:r w:rsidRPr="00EB7BD7">
        <w:t>6</w:t>
      </w:r>
      <w:r w:rsidR="00C27318" w:rsidRPr="0006740C">
        <w:rPr>
          <w:rFonts w:hint="eastAsia"/>
        </w:rPr>
        <w:t>人以上）；人员结构及部门设置合理，管理人员中具有大专以上学历的占</w:t>
      </w:r>
      <w:r w:rsidRPr="00EB7BD7">
        <w:t>80</w:t>
      </w:r>
      <w:r w:rsidR="00C27318" w:rsidRPr="0006740C">
        <w:rPr>
          <w:rFonts w:hint="eastAsia"/>
        </w:rPr>
        <w:t>%</w:t>
      </w:r>
      <w:r w:rsidR="00C27318" w:rsidRPr="0006740C">
        <w:rPr>
          <w:rFonts w:hint="eastAsia"/>
        </w:rPr>
        <w:t>以上；科技人员的比例不得低于本机构从业人员总数的</w:t>
      </w:r>
      <w:r w:rsidRPr="00EB7BD7">
        <w:t>50</w:t>
      </w:r>
      <w:r w:rsidR="00C27318" w:rsidRPr="0006740C">
        <w:rPr>
          <w:rFonts w:hint="eastAsia"/>
        </w:rPr>
        <w:t>%</w:t>
      </w:r>
      <w:r w:rsidR="00C27318" w:rsidRPr="0006740C">
        <w:rPr>
          <w:rFonts w:hint="eastAsia"/>
        </w:rPr>
        <w:t>。</w:t>
      </w:r>
    </w:p>
    <w:p w:rsidR="00C27318" w:rsidRPr="0006740C" w:rsidRDefault="00EB7BD7" w:rsidP="00C27318">
      <w:pPr>
        <w:ind w:firstLine="640"/>
      </w:pPr>
      <w:r w:rsidRPr="00EB7BD7">
        <w:t>6</w:t>
      </w:r>
      <w:r w:rsidR="00C27318" w:rsidRPr="0006740C">
        <w:rPr>
          <w:rFonts w:hint="eastAsia"/>
        </w:rPr>
        <w:t>．管理规范，规章制度健全，有明确的从事技术转移服务的章程、客户管理服务规范和程序、健全的内部管理制度、科学合理的员工激励和惩处制度。</w:t>
      </w:r>
    </w:p>
    <w:p w:rsidR="00C27318" w:rsidRPr="0006740C" w:rsidRDefault="00EB7BD7" w:rsidP="00C27318">
      <w:pPr>
        <w:ind w:firstLine="640"/>
      </w:pPr>
      <w:r w:rsidRPr="00EB7BD7">
        <w:t>7</w:t>
      </w:r>
      <w:r w:rsidR="00C27318" w:rsidRPr="0006740C">
        <w:rPr>
          <w:rFonts w:hint="eastAsia"/>
        </w:rPr>
        <w:t>．有较显著的服务业绩，经营状况良好。独立法人机构上年度营业收入不低于</w:t>
      </w:r>
      <w:r w:rsidRPr="00EB7BD7">
        <w:t>100</w:t>
      </w:r>
      <w:r w:rsidR="00C27318" w:rsidRPr="0006740C">
        <w:rPr>
          <w:rFonts w:hint="eastAsia"/>
        </w:rPr>
        <w:t>万元，其中技术转移收入不低于</w:t>
      </w:r>
      <w:r w:rsidRPr="00EB7BD7">
        <w:t>50</w:t>
      </w:r>
      <w:r w:rsidR="00C27318" w:rsidRPr="0006740C">
        <w:rPr>
          <w:rFonts w:hint="eastAsia"/>
        </w:rPr>
        <w:t>万元（事业和社团法人不低于</w:t>
      </w:r>
      <w:r w:rsidRPr="00EB7BD7">
        <w:t>30</w:t>
      </w:r>
      <w:r w:rsidR="00C27318" w:rsidRPr="0006740C">
        <w:rPr>
          <w:rFonts w:hint="eastAsia"/>
        </w:rPr>
        <w:t>万元），促成技术交易额不低于</w:t>
      </w:r>
      <w:r w:rsidRPr="00EB7BD7">
        <w:t>1</w:t>
      </w:r>
      <w:r w:rsidR="00C27318" w:rsidRPr="0006740C">
        <w:rPr>
          <w:rFonts w:hint="eastAsia"/>
        </w:rPr>
        <w:t>亿元；法人内设机构上年度促成技术交易额不低于</w:t>
      </w:r>
      <w:r w:rsidRPr="00EB7BD7">
        <w:t>2000</w:t>
      </w:r>
      <w:r w:rsidR="00C27318" w:rsidRPr="0006740C">
        <w:rPr>
          <w:rFonts w:hint="eastAsia"/>
        </w:rPr>
        <w:t>万元。</w:t>
      </w:r>
    </w:p>
    <w:p w:rsidR="00C27318" w:rsidRPr="0006740C" w:rsidRDefault="00EB7BD7" w:rsidP="00C27318">
      <w:pPr>
        <w:ind w:firstLine="640"/>
      </w:pPr>
      <w:r w:rsidRPr="00EB7BD7">
        <w:lastRenderedPageBreak/>
        <w:t>8</w:t>
      </w:r>
      <w:r w:rsidR="00C27318" w:rsidRPr="0006740C">
        <w:rPr>
          <w:rFonts w:hint="eastAsia"/>
        </w:rPr>
        <w:t>．在行业内有较高的认知度和知名度；连续两年以上无投诉、诉讼，或有投诉但无责任，有诉讼未败诉。</w:t>
      </w:r>
    </w:p>
    <w:p w:rsidR="00C27318" w:rsidRPr="0006740C" w:rsidRDefault="00C27318" w:rsidP="00C27318">
      <w:pPr>
        <w:ind w:firstLine="640"/>
      </w:pPr>
      <w:r w:rsidRPr="0006740C">
        <w:rPr>
          <w:rFonts w:eastAsia="方正黑体_GBK" w:hint="eastAsia"/>
        </w:rPr>
        <w:t>第八条</w:t>
      </w:r>
      <w:r w:rsidRPr="0006740C">
        <w:rPr>
          <w:rFonts w:hint="eastAsia"/>
        </w:rPr>
        <w:t xml:space="preserve">  </w:t>
      </w:r>
      <w:r w:rsidRPr="0006740C">
        <w:rPr>
          <w:rFonts w:hint="eastAsia"/>
        </w:rPr>
        <w:t>市级技术转移机构实行评定制，凡符合条件的相关机构均可提出申请，报主管部门审核同意，符合条件的由其择优推荐给市科委，中央驻</w:t>
      </w:r>
      <w:proofErr w:type="gramStart"/>
      <w:r w:rsidRPr="0006740C">
        <w:rPr>
          <w:rFonts w:hint="eastAsia"/>
        </w:rPr>
        <w:t>渝单位</w:t>
      </w:r>
      <w:proofErr w:type="gramEnd"/>
      <w:r w:rsidRPr="0006740C">
        <w:rPr>
          <w:rFonts w:hint="eastAsia"/>
        </w:rPr>
        <w:t>可直接向市科委推荐。国家级技术转移机构（国家技术转移示范机构，中国创新驿站区域站点、基层站点，国家国际技术转移中心等）直接纳入市级技术转移机构。</w:t>
      </w:r>
    </w:p>
    <w:p w:rsidR="00C27318" w:rsidRPr="0006740C" w:rsidRDefault="00C27318" w:rsidP="00C27318">
      <w:pPr>
        <w:ind w:firstLine="640"/>
      </w:pPr>
      <w:r w:rsidRPr="0006740C">
        <w:rPr>
          <w:rFonts w:eastAsia="方正黑体_GBK" w:hint="eastAsia"/>
        </w:rPr>
        <w:t>第九条</w:t>
      </w:r>
      <w:r w:rsidRPr="0006740C">
        <w:rPr>
          <w:rFonts w:hint="eastAsia"/>
        </w:rPr>
        <w:t xml:space="preserve">  </w:t>
      </w:r>
      <w:r w:rsidRPr="0006740C">
        <w:rPr>
          <w:rFonts w:hint="eastAsia"/>
        </w:rPr>
        <w:t>市科委根据评审情况公布重庆市技术转移机构名单，并接受社会监督。市级技术转移机构的单位与其主管部门的隶属关系不变。凡列入备案名单的机构方可参加下一年度市科委组织的绩效考核。</w:t>
      </w:r>
    </w:p>
    <w:p w:rsidR="00C27318" w:rsidRPr="0006740C" w:rsidRDefault="00C27318" w:rsidP="00C27318">
      <w:pPr>
        <w:ind w:firstLine="640"/>
      </w:pPr>
      <w:r w:rsidRPr="0006740C">
        <w:rPr>
          <w:rFonts w:eastAsia="方正黑体_GBK" w:hint="eastAsia"/>
        </w:rPr>
        <w:t>第十条</w:t>
      </w:r>
      <w:r w:rsidRPr="0006740C">
        <w:rPr>
          <w:rFonts w:hint="eastAsia"/>
        </w:rPr>
        <w:t xml:space="preserve">  </w:t>
      </w:r>
      <w:r w:rsidRPr="0006740C">
        <w:rPr>
          <w:rFonts w:hint="eastAsia"/>
        </w:rPr>
        <w:t>市科委按照《重庆市技术转移机构绩效考核暂行办法》（见附件），对已备案的市级技术转移机构开展绩效考核，对当年新备案的市级技术转移机构进行现场抽查，依据考核和考查意见，公布绩效考核结果。</w:t>
      </w:r>
    </w:p>
    <w:p w:rsidR="00C27318" w:rsidRPr="0006740C" w:rsidRDefault="00C27318" w:rsidP="00C27318">
      <w:pPr>
        <w:ind w:firstLine="640"/>
      </w:pPr>
      <w:r w:rsidRPr="0006740C">
        <w:rPr>
          <w:rFonts w:eastAsia="方正黑体_GBK" w:hint="eastAsia"/>
        </w:rPr>
        <w:t>第十一条</w:t>
      </w:r>
      <w:r w:rsidRPr="0006740C">
        <w:rPr>
          <w:rFonts w:hint="eastAsia"/>
        </w:rPr>
        <w:t xml:space="preserve">  </w:t>
      </w:r>
      <w:r w:rsidRPr="0006740C">
        <w:rPr>
          <w:rFonts w:hint="eastAsia"/>
        </w:rPr>
        <w:t>市科委对连续两年不参加考核、或连续两年考核不合格的市级技术转移机构，将不再纳入下一年度备案及考核范围。</w:t>
      </w:r>
    </w:p>
    <w:p w:rsidR="00C27318" w:rsidRPr="0006740C" w:rsidRDefault="00C27318" w:rsidP="00C27318">
      <w:pPr>
        <w:ind w:firstLine="640"/>
      </w:pPr>
      <w:r w:rsidRPr="0006740C">
        <w:rPr>
          <w:rFonts w:eastAsia="方正黑体_GBK" w:hint="eastAsia"/>
        </w:rPr>
        <w:t>第十二条</w:t>
      </w:r>
      <w:r w:rsidRPr="0006740C">
        <w:rPr>
          <w:rFonts w:hint="eastAsia"/>
        </w:rPr>
        <w:t xml:space="preserve">  </w:t>
      </w:r>
      <w:r w:rsidRPr="0006740C">
        <w:rPr>
          <w:rFonts w:hint="eastAsia"/>
        </w:rPr>
        <w:t>根据《中华人民共和国促进科技成果转化法》及《国家技术转移促进行动实施方案》、《重庆市促进科技成果转化条例》等相关规定，各区县（自治县）人民政府及其相关部门</w:t>
      </w:r>
      <w:r w:rsidRPr="0006740C">
        <w:rPr>
          <w:rFonts w:hint="eastAsia"/>
        </w:rPr>
        <w:lastRenderedPageBreak/>
        <w:t>应在财政、税收、人才等方面为技术转移机构提供政策支持。市科委在市科技计划中安排技术转移专项经费，对市级技术转移机构的技术转移行为和能力建设进行支持。经费资助采取后补助方式，根据每年考核结果择优支持。</w:t>
      </w:r>
    </w:p>
    <w:p w:rsidR="00C27318" w:rsidRPr="0006740C" w:rsidRDefault="00C27318" w:rsidP="00C27318">
      <w:pPr>
        <w:ind w:firstLine="640"/>
      </w:pPr>
      <w:r w:rsidRPr="0006740C">
        <w:rPr>
          <w:rFonts w:eastAsia="方正黑体_GBK" w:hint="eastAsia"/>
        </w:rPr>
        <w:t>第十三条</w:t>
      </w:r>
      <w:r w:rsidRPr="0006740C">
        <w:rPr>
          <w:rFonts w:hint="eastAsia"/>
        </w:rPr>
        <w:t xml:space="preserve">  </w:t>
      </w:r>
      <w:r w:rsidRPr="0006740C">
        <w:rPr>
          <w:rFonts w:hint="eastAsia"/>
        </w:rPr>
        <w:t>各区县（自治县）科委要将技术转移机构的建设和管理工作纳入地方的科技发展计划，为技术转移机构的建设和发展提供必要的经费和条件支持。</w:t>
      </w:r>
    </w:p>
    <w:p w:rsidR="00C27318" w:rsidRPr="0006740C" w:rsidRDefault="00C27318" w:rsidP="00C27318">
      <w:pPr>
        <w:ind w:firstLine="640"/>
      </w:pPr>
      <w:r w:rsidRPr="0006740C">
        <w:rPr>
          <w:rFonts w:eastAsia="方正黑体_GBK" w:hint="eastAsia"/>
        </w:rPr>
        <w:t>第十四条</w:t>
      </w:r>
      <w:r w:rsidRPr="0006740C">
        <w:rPr>
          <w:rFonts w:hint="eastAsia"/>
        </w:rPr>
        <w:t xml:space="preserve">  </w:t>
      </w:r>
      <w:r w:rsidRPr="0006740C">
        <w:rPr>
          <w:rFonts w:hint="eastAsia"/>
        </w:rPr>
        <w:t>鼓励技术转移机构组建行业或区域的技术转移服务联盟；鼓励社会资金、创业投资、金融信贷等直接、间接投资支持技术转移和产业化，共同推动企业技术创新。</w:t>
      </w:r>
    </w:p>
    <w:p w:rsidR="00C27318" w:rsidRPr="0006740C" w:rsidRDefault="00C27318" w:rsidP="00C27318">
      <w:pPr>
        <w:ind w:firstLine="640"/>
      </w:pPr>
      <w:r w:rsidRPr="0006740C">
        <w:rPr>
          <w:rFonts w:eastAsia="方正黑体_GBK" w:hint="eastAsia"/>
        </w:rPr>
        <w:t>第十五条</w:t>
      </w:r>
      <w:r w:rsidRPr="0006740C">
        <w:rPr>
          <w:rFonts w:hint="eastAsia"/>
        </w:rPr>
        <w:t xml:space="preserve">  </w:t>
      </w:r>
      <w:r w:rsidRPr="0006740C">
        <w:rPr>
          <w:rFonts w:hint="eastAsia"/>
        </w:rPr>
        <w:t>本办法由市科委负责解释，自发布之日起施行。</w:t>
      </w:r>
    </w:p>
    <w:p w:rsidR="00C27318" w:rsidRDefault="00C27318" w:rsidP="00C27318">
      <w:pPr>
        <w:widowControl/>
        <w:adjustRightInd/>
        <w:snapToGrid/>
        <w:spacing w:line="240" w:lineRule="auto"/>
        <w:ind w:firstLineChars="0" w:firstLine="0"/>
        <w:contextualSpacing w:val="0"/>
        <w:jc w:val="left"/>
      </w:pPr>
      <w:r>
        <w:br w:type="page"/>
      </w:r>
    </w:p>
    <w:p w:rsidR="00C27318" w:rsidRPr="0006740C" w:rsidRDefault="00C27318" w:rsidP="00C27318">
      <w:pPr>
        <w:pStyle w:val="ad"/>
      </w:pPr>
      <w:r w:rsidRPr="0006740C">
        <w:rPr>
          <w:rFonts w:hint="eastAsia"/>
        </w:rPr>
        <w:lastRenderedPageBreak/>
        <w:t>附件</w:t>
      </w:r>
    </w:p>
    <w:p w:rsidR="00C27318" w:rsidRPr="0006740C" w:rsidRDefault="00C27318" w:rsidP="00C27318">
      <w:pPr>
        <w:ind w:firstLine="640"/>
      </w:pPr>
    </w:p>
    <w:p w:rsidR="00C27318" w:rsidRPr="0006740C" w:rsidRDefault="00C27318" w:rsidP="00C27318">
      <w:pPr>
        <w:pStyle w:val="a3"/>
      </w:pPr>
      <w:r w:rsidRPr="0006740C">
        <w:rPr>
          <w:rFonts w:hint="eastAsia"/>
        </w:rPr>
        <w:t>重庆市技术转移机构绩效考核暂行办法</w:t>
      </w:r>
    </w:p>
    <w:p w:rsidR="00C27318" w:rsidRPr="0006740C" w:rsidRDefault="00C27318" w:rsidP="00C27318">
      <w:pPr>
        <w:ind w:firstLine="640"/>
      </w:pPr>
    </w:p>
    <w:p w:rsidR="00C27318" w:rsidRPr="0006740C" w:rsidRDefault="00C27318" w:rsidP="00C27318">
      <w:pPr>
        <w:ind w:firstLine="640"/>
      </w:pPr>
      <w:r w:rsidRPr="0006740C">
        <w:rPr>
          <w:rFonts w:eastAsia="方正黑体_GBK" w:hint="eastAsia"/>
        </w:rPr>
        <w:t>第一条</w:t>
      </w:r>
      <w:r w:rsidRPr="0006740C">
        <w:rPr>
          <w:rFonts w:hint="eastAsia"/>
        </w:rPr>
        <w:t xml:space="preserve">  </w:t>
      </w:r>
      <w:r w:rsidRPr="0006740C">
        <w:rPr>
          <w:rFonts w:hint="eastAsia"/>
        </w:rPr>
        <w:t>为加强全市技术转移机构的建设与运行管理，加速知识流动和技术转移，规范技术转移机构绩效考核工作，根据《重庆市技术转移机构建设与运行管理办法》，制订本办法。</w:t>
      </w:r>
    </w:p>
    <w:p w:rsidR="00C27318" w:rsidRPr="0006740C" w:rsidRDefault="00C27318" w:rsidP="00C27318">
      <w:pPr>
        <w:ind w:firstLine="640"/>
      </w:pPr>
      <w:r w:rsidRPr="0006740C">
        <w:rPr>
          <w:rFonts w:eastAsia="方正黑体_GBK" w:hint="eastAsia"/>
        </w:rPr>
        <w:t>第二条</w:t>
      </w:r>
      <w:r w:rsidRPr="0006740C">
        <w:rPr>
          <w:rFonts w:hint="eastAsia"/>
        </w:rPr>
        <w:t xml:space="preserve">  </w:t>
      </w:r>
      <w:r w:rsidRPr="0006740C">
        <w:rPr>
          <w:rFonts w:hint="eastAsia"/>
        </w:rPr>
        <w:t>技术转移机构绩效考核是对技术转移机构在上年度内的建设、运行、促进技术转移和服务能力提升状况、取得的成效进行综合考核与评价。</w:t>
      </w:r>
    </w:p>
    <w:p w:rsidR="00C27318" w:rsidRPr="0006740C" w:rsidRDefault="00C27318" w:rsidP="00C27318">
      <w:pPr>
        <w:ind w:firstLine="640"/>
      </w:pPr>
      <w:r w:rsidRPr="0006740C">
        <w:rPr>
          <w:rFonts w:eastAsia="方正黑体_GBK" w:hint="eastAsia"/>
        </w:rPr>
        <w:t>第三条</w:t>
      </w:r>
      <w:r w:rsidRPr="0006740C">
        <w:rPr>
          <w:rFonts w:hint="eastAsia"/>
        </w:rPr>
        <w:t xml:space="preserve">  </w:t>
      </w:r>
      <w:r w:rsidRPr="0006740C">
        <w:rPr>
          <w:rFonts w:hint="eastAsia"/>
        </w:rPr>
        <w:t>考核工作遵循公开、公平、高效原则。考核范围为已申报并备案的技术转移机构。每年考核一次。</w:t>
      </w:r>
    </w:p>
    <w:p w:rsidR="00C27318" w:rsidRPr="0006740C" w:rsidRDefault="00C27318" w:rsidP="00C27318">
      <w:pPr>
        <w:ind w:firstLine="640"/>
      </w:pPr>
      <w:r w:rsidRPr="0006740C">
        <w:rPr>
          <w:rFonts w:eastAsia="方正黑体_GBK" w:hint="eastAsia"/>
        </w:rPr>
        <w:t>第四条</w:t>
      </w:r>
      <w:r w:rsidRPr="0006740C">
        <w:rPr>
          <w:rFonts w:hint="eastAsia"/>
        </w:rPr>
        <w:t xml:space="preserve">  </w:t>
      </w:r>
      <w:r w:rsidRPr="0006740C">
        <w:rPr>
          <w:rFonts w:hint="eastAsia"/>
        </w:rPr>
        <w:t>考核工作由市科委组织实施。</w:t>
      </w:r>
    </w:p>
    <w:p w:rsidR="00C27318" w:rsidRPr="0006740C" w:rsidRDefault="00C27318" w:rsidP="00C27318">
      <w:pPr>
        <w:ind w:firstLine="640"/>
      </w:pPr>
      <w:r w:rsidRPr="0006740C">
        <w:rPr>
          <w:rFonts w:eastAsia="方正黑体_GBK" w:hint="eastAsia"/>
        </w:rPr>
        <w:t>第五条</w:t>
      </w:r>
      <w:r w:rsidRPr="0006740C">
        <w:rPr>
          <w:rFonts w:hint="eastAsia"/>
        </w:rPr>
        <w:t xml:space="preserve">  </w:t>
      </w:r>
      <w:r w:rsidRPr="0006740C">
        <w:rPr>
          <w:rFonts w:hint="eastAsia"/>
        </w:rPr>
        <w:t>市科委组织制订重庆市技术转移机构绩效评价指标（见附件</w:t>
      </w:r>
      <w:r w:rsidR="00EB7BD7" w:rsidRPr="00EB7BD7">
        <w:t>1</w:t>
      </w:r>
      <w:r w:rsidRPr="0006740C">
        <w:rPr>
          <w:rFonts w:hint="eastAsia"/>
        </w:rPr>
        <w:t>），根据考核要求，制订具体实施方案，及时发布考核结果。</w:t>
      </w:r>
    </w:p>
    <w:p w:rsidR="00C27318" w:rsidRPr="0006740C" w:rsidRDefault="00C27318" w:rsidP="00C27318">
      <w:pPr>
        <w:ind w:firstLine="640"/>
      </w:pPr>
      <w:r w:rsidRPr="0006740C">
        <w:rPr>
          <w:rFonts w:eastAsia="方正黑体_GBK" w:hint="eastAsia"/>
        </w:rPr>
        <w:t>第六条</w:t>
      </w:r>
      <w:r w:rsidRPr="0006740C">
        <w:rPr>
          <w:rFonts w:hint="eastAsia"/>
        </w:rPr>
        <w:t xml:space="preserve">  </w:t>
      </w:r>
      <w:r w:rsidRPr="0006740C">
        <w:rPr>
          <w:rFonts w:hint="eastAsia"/>
        </w:rPr>
        <w:t>考核的依据为技术转移机构建设与运行绩效报告和“全国技术合同网上登记系统”认定登记的相关数据。</w:t>
      </w:r>
    </w:p>
    <w:p w:rsidR="00C27318" w:rsidRPr="0006740C" w:rsidRDefault="00C27318" w:rsidP="00C27318">
      <w:pPr>
        <w:ind w:firstLine="640"/>
      </w:pPr>
      <w:r w:rsidRPr="0006740C">
        <w:rPr>
          <w:rFonts w:eastAsia="方正黑体_GBK" w:hint="eastAsia"/>
        </w:rPr>
        <w:t>第七条</w:t>
      </w:r>
      <w:r w:rsidRPr="0006740C">
        <w:rPr>
          <w:rFonts w:hint="eastAsia"/>
        </w:rPr>
        <w:t xml:space="preserve">  </w:t>
      </w:r>
      <w:r w:rsidRPr="0006740C">
        <w:rPr>
          <w:rFonts w:hint="eastAsia"/>
        </w:rPr>
        <w:t>市科委按考核工作方案要求，通知各区县（自治县）科委或市级主管部门组织所属技术转移机构在规定时间内进行自评，完成考核材料填写，并将考核书面材料报市科委。中央驻</w:t>
      </w:r>
      <w:proofErr w:type="gramStart"/>
      <w:r w:rsidRPr="0006740C">
        <w:rPr>
          <w:rFonts w:hint="eastAsia"/>
        </w:rPr>
        <w:lastRenderedPageBreak/>
        <w:t>渝单位</w:t>
      </w:r>
      <w:proofErr w:type="gramEnd"/>
      <w:r w:rsidRPr="0006740C">
        <w:rPr>
          <w:rFonts w:hint="eastAsia"/>
        </w:rPr>
        <w:t>可直接向市科委报送。</w:t>
      </w:r>
    </w:p>
    <w:p w:rsidR="00C27318" w:rsidRPr="0006740C" w:rsidRDefault="00C27318" w:rsidP="00C27318">
      <w:pPr>
        <w:ind w:firstLine="640"/>
      </w:pPr>
      <w:r w:rsidRPr="0006740C">
        <w:rPr>
          <w:rFonts w:eastAsia="方正黑体_GBK" w:hint="eastAsia"/>
        </w:rPr>
        <w:t>第八条</w:t>
      </w:r>
      <w:r w:rsidRPr="0006740C">
        <w:rPr>
          <w:rFonts w:hint="eastAsia"/>
        </w:rPr>
        <w:t xml:space="preserve">  </w:t>
      </w:r>
      <w:r w:rsidRPr="0006740C">
        <w:rPr>
          <w:rFonts w:hint="eastAsia"/>
        </w:rPr>
        <w:t>各区县（自治县）科委负责对所属技术转移机构绩效报告进行审查，核实数据，确保考核材料真实性、准确性和完整性；书面材料经审核并签署意见后汇总报市科委。直接向市科委报送的单位由市科委审核。</w:t>
      </w:r>
    </w:p>
    <w:p w:rsidR="00C27318" w:rsidRPr="0006740C" w:rsidRDefault="00C27318" w:rsidP="00C27318">
      <w:pPr>
        <w:ind w:firstLine="640"/>
      </w:pPr>
      <w:r w:rsidRPr="0006740C">
        <w:rPr>
          <w:rFonts w:eastAsia="方正黑体_GBK" w:hint="eastAsia"/>
        </w:rPr>
        <w:t>第九条</w:t>
      </w:r>
      <w:r w:rsidRPr="0006740C">
        <w:rPr>
          <w:rFonts w:hint="eastAsia"/>
        </w:rPr>
        <w:t xml:space="preserve">  </w:t>
      </w:r>
      <w:r w:rsidRPr="0006740C">
        <w:rPr>
          <w:rFonts w:hint="eastAsia"/>
        </w:rPr>
        <w:t>受委托的考核工作承办机构负责对技术转移机构绩效报告进行审核，并组织专家对技术转移机构提交的考核材料进行评价；市科委成果市场处负责对考核工作进行指导和监督。</w:t>
      </w:r>
    </w:p>
    <w:p w:rsidR="00C27318" w:rsidRPr="0006740C" w:rsidRDefault="00C27318" w:rsidP="00C27318">
      <w:pPr>
        <w:ind w:firstLine="640"/>
      </w:pPr>
      <w:r w:rsidRPr="0006740C">
        <w:rPr>
          <w:rFonts w:eastAsia="方正黑体_GBK" w:hint="eastAsia"/>
        </w:rPr>
        <w:t>第十条</w:t>
      </w:r>
      <w:r w:rsidRPr="0006740C">
        <w:rPr>
          <w:rFonts w:hint="eastAsia"/>
        </w:rPr>
        <w:t xml:space="preserve">  </w:t>
      </w:r>
      <w:r w:rsidRPr="0006740C">
        <w:rPr>
          <w:rFonts w:hint="eastAsia"/>
        </w:rPr>
        <w:t>考核评价按各指标权重、采取百分制方式对技术转移机构评价打分，按总分值划分考核等次。考核等次分为优秀、良好、合格和不合格四个等次。</w:t>
      </w:r>
    </w:p>
    <w:p w:rsidR="00C27318" w:rsidRPr="0006740C" w:rsidRDefault="00C27318" w:rsidP="00C27318">
      <w:pPr>
        <w:ind w:firstLine="640"/>
      </w:pPr>
      <w:r w:rsidRPr="0006740C">
        <w:rPr>
          <w:rFonts w:eastAsia="方正黑体_GBK" w:hint="eastAsia"/>
        </w:rPr>
        <w:t>第十一条</w:t>
      </w:r>
      <w:r w:rsidRPr="0006740C">
        <w:rPr>
          <w:rFonts w:hint="eastAsia"/>
        </w:rPr>
        <w:t xml:space="preserve">  </w:t>
      </w:r>
      <w:r w:rsidRPr="0006740C">
        <w:rPr>
          <w:rFonts w:hint="eastAsia"/>
        </w:rPr>
        <w:t>根据考核结果，对分值为</w:t>
      </w:r>
      <w:r w:rsidR="00EB7BD7" w:rsidRPr="00EB7BD7">
        <w:t>90</w:t>
      </w:r>
      <w:r w:rsidRPr="0006740C">
        <w:rPr>
          <w:rFonts w:hint="eastAsia"/>
        </w:rPr>
        <w:t>分以上（含</w:t>
      </w:r>
      <w:r w:rsidR="00EB7BD7" w:rsidRPr="00EB7BD7">
        <w:t>90</w:t>
      </w:r>
      <w:r w:rsidRPr="0006740C">
        <w:rPr>
          <w:rFonts w:hint="eastAsia"/>
        </w:rPr>
        <w:t>）的技术转移机构列入“优秀”等次，对分值为</w:t>
      </w:r>
      <w:r w:rsidR="00EB7BD7" w:rsidRPr="00EB7BD7">
        <w:t>80</w:t>
      </w:r>
      <w:r w:rsidRPr="0006740C">
        <w:rPr>
          <w:rFonts w:hint="eastAsia"/>
        </w:rPr>
        <w:t>至</w:t>
      </w:r>
      <w:r w:rsidR="00EB7BD7" w:rsidRPr="00EB7BD7">
        <w:t>90</w:t>
      </w:r>
      <w:r w:rsidRPr="0006740C">
        <w:rPr>
          <w:rFonts w:hint="eastAsia"/>
        </w:rPr>
        <w:t>之间（含</w:t>
      </w:r>
      <w:r w:rsidR="00EB7BD7" w:rsidRPr="00EB7BD7">
        <w:t>80</w:t>
      </w:r>
      <w:r w:rsidRPr="0006740C">
        <w:rPr>
          <w:rFonts w:hint="eastAsia"/>
        </w:rPr>
        <w:t>）的技术转移机构列入“良好”等次，对分值为</w:t>
      </w:r>
      <w:r w:rsidR="00EB7BD7" w:rsidRPr="00EB7BD7">
        <w:t>60</w:t>
      </w:r>
      <w:r w:rsidRPr="0006740C">
        <w:rPr>
          <w:rFonts w:hint="eastAsia"/>
        </w:rPr>
        <w:t>至</w:t>
      </w:r>
      <w:r w:rsidR="00EB7BD7" w:rsidRPr="00EB7BD7">
        <w:t>80</w:t>
      </w:r>
      <w:r w:rsidRPr="0006740C">
        <w:rPr>
          <w:rFonts w:hint="eastAsia"/>
        </w:rPr>
        <w:t>之间（含</w:t>
      </w:r>
      <w:r w:rsidR="00EB7BD7" w:rsidRPr="00EB7BD7">
        <w:t>60</w:t>
      </w:r>
      <w:r w:rsidRPr="0006740C">
        <w:rPr>
          <w:rFonts w:hint="eastAsia"/>
        </w:rPr>
        <w:t>）的技术转移机构列入“合格”等次，对分值为</w:t>
      </w:r>
      <w:r w:rsidR="00EB7BD7" w:rsidRPr="00EB7BD7">
        <w:t>60</w:t>
      </w:r>
      <w:r w:rsidRPr="0006740C">
        <w:rPr>
          <w:rFonts w:hint="eastAsia"/>
        </w:rPr>
        <w:t>分以下的技术转移机构列入“不合格”等次。</w:t>
      </w:r>
    </w:p>
    <w:p w:rsidR="00C27318" w:rsidRPr="0006740C" w:rsidRDefault="00C27318" w:rsidP="00C27318">
      <w:pPr>
        <w:ind w:firstLine="640"/>
      </w:pPr>
      <w:r w:rsidRPr="0006740C">
        <w:rPr>
          <w:rFonts w:eastAsia="方正黑体_GBK" w:hint="eastAsia"/>
        </w:rPr>
        <w:t>第十二条</w:t>
      </w:r>
      <w:r w:rsidRPr="0006740C">
        <w:rPr>
          <w:rFonts w:hint="eastAsia"/>
        </w:rPr>
        <w:t xml:space="preserve">  </w:t>
      </w:r>
      <w:r w:rsidRPr="0006740C">
        <w:rPr>
          <w:rFonts w:hint="eastAsia"/>
        </w:rPr>
        <w:t>对无故不参加考核、或考核不合格的技术转移机构，给予通报和限期一年整改；对连续两年不参加考核、或连续两年考核不合格的技术转移机构，将不再纳入下一年度备案及考核范围；对已获得后补助、但未通过当年绩效合同验收的机构，不能进入下一年度考核范围。</w:t>
      </w:r>
    </w:p>
    <w:p w:rsidR="00C27318" w:rsidRPr="0006740C" w:rsidRDefault="00C27318" w:rsidP="00C27318">
      <w:pPr>
        <w:ind w:firstLine="640"/>
      </w:pPr>
      <w:r w:rsidRPr="0006740C">
        <w:rPr>
          <w:rFonts w:eastAsia="方正黑体_GBK" w:hint="eastAsia"/>
        </w:rPr>
        <w:lastRenderedPageBreak/>
        <w:t>第十三条</w:t>
      </w:r>
      <w:r w:rsidRPr="0006740C">
        <w:rPr>
          <w:rFonts w:hint="eastAsia"/>
        </w:rPr>
        <w:t xml:space="preserve">  </w:t>
      </w:r>
      <w:r w:rsidRPr="0006740C">
        <w:rPr>
          <w:rFonts w:hint="eastAsia"/>
        </w:rPr>
        <w:t>市科委根据考核结果，对绩效考核为“优秀”和“良好”的技术转移机构予以通报，并以后补助方式给予资助，实行绩效合同管理（见附件</w:t>
      </w:r>
      <w:r w:rsidR="00EB7BD7" w:rsidRPr="00EB7BD7">
        <w:t>2</w:t>
      </w:r>
      <w:r w:rsidRPr="0006740C">
        <w:rPr>
          <w:rFonts w:hint="eastAsia"/>
        </w:rPr>
        <w:t>）。</w:t>
      </w:r>
    </w:p>
    <w:p w:rsidR="00C27318" w:rsidRPr="0006740C" w:rsidRDefault="00C27318" w:rsidP="00C27318">
      <w:pPr>
        <w:ind w:firstLine="640"/>
      </w:pPr>
      <w:r w:rsidRPr="0006740C">
        <w:rPr>
          <w:rFonts w:eastAsia="方正黑体_GBK" w:hint="eastAsia"/>
        </w:rPr>
        <w:t>第十四条</w:t>
      </w:r>
      <w:r w:rsidRPr="0006740C">
        <w:rPr>
          <w:rFonts w:hint="eastAsia"/>
        </w:rPr>
        <w:t xml:space="preserve">  </w:t>
      </w:r>
      <w:r w:rsidRPr="0006740C">
        <w:rPr>
          <w:rFonts w:hint="eastAsia"/>
        </w:rPr>
        <w:t>参加考核人员应按照考核工作要求，遵守相关纪律和规定，科学、公正、独立行使考核职责和权利。有关机构、工作人员对于考核工作所涉及的材料、业务内容、相关知识产权、考核结果等行使保密义务。</w:t>
      </w:r>
    </w:p>
    <w:p w:rsidR="00C27318" w:rsidRPr="0006740C" w:rsidRDefault="00C27318" w:rsidP="00C27318">
      <w:pPr>
        <w:ind w:firstLine="640"/>
      </w:pPr>
      <w:r w:rsidRPr="0006740C">
        <w:rPr>
          <w:rFonts w:eastAsia="方正黑体_GBK" w:hint="eastAsia"/>
        </w:rPr>
        <w:t>第十五条</w:t>
      </w:r>
      <w:r w:rsidRPr="0006740C">
        <w:rPr>
          <w:rFonts w:hint="eastAsia"/>
        </w:rPr>
        <w:t xml:space="preserve">  </w:t>
      </w:r>
      <w:r w:rsidRPr="0006740C">
        <w:rPr>
          <w:rFonts w:hint="eastAsia"/>
        </w:rPr>
        <w:t>本办法由市科委负责解释，自发布之日起实施。</w:t>
      </w:r>
    </w:p>
    <w:p w:rsidR="00C27318" w:rsidRDefault="00C27318" w:rsidP="00C27318">
      <w:pPr>
        <w:widowControl/>
        <w:adjustRightInd/>
        <w:snapToGrid/>
        <w:spacing w:line="240" w:lineRule="auto"/>
        <w:ind w:firstLineChars="0" w:firstLine="0"/>
        <w:contextualSpacing w:val="0"/>
        <w:jc w:val="left"/>
      </w:pPr>
      <w:r>
        <w:br w:type="page"/>
      </w:r>
    </w:p>
    <w:p w:rsidR="00C27318" w:rsidRPr="003F6275" w:rsidRDefault="00C27318" w:rsidP="00C27318">
      <w:pPr>
        <w:pStyle w:val="ad"/>
      </w:pPr>
      <w:r w:rsidRPr="003F6275">
        <w:rPr>
          <w:rFonts w:hint="eastAsia"/>
        </w:rPr>
        <w:lastRenderedPageBreak/>
        <w:t>附件</w:t>
      </w:r>
      <w:r w:rsidR="00EB7BD7" w:rsidRPr="00EB7BD7">
        <w:t>1</w:t>
      </w:r>
    </w:p>
    <w:p w:rsidR="00C27318" w:rsidRPr="003F6275" w:rsidRDefault="00C27318" w:rsidP="00C27318">
      <w:pPr>
        <w:adjustRightInd/>
        <w:snapToGrid/>
        <w:spacing w:line="240" w:lineRule="auto"/>
        <w:ind w:firstLineChars="0" w:firstLine="0"/>
        <w:contextualSpacing w:val="0"/>
        <w:rPr>
          <w:rFonts w:ascii="方正黑体_GBK" w:eastAsia="方正黑体_GBK"/>
          <w:szCs w:val="20"/>
        </w:rPr>
      </w:pPr>
    </w:p>
    <w:p w:rsidR="00C27318" w:rsidRPr="003F6275" w:rsidRDefault="00C27318" w:rsidP="00C27318">
      <w:pPr>
        <w:adjustRightInd/>
        <w:snapToGrid/>
        <w:spacing w:line="240" w:lineRule="auto"/>
        <w:ind w:firstLineChars="0" w:firstLine="0"/>
        <w:contextualSpacing w:val="0"/>
        <w:jc w:val="center"/>
        <w:rPr>
          <w:rFonts w:ascii="方正小标宋_GBK" w:eastAsia="方正小标宋_GBK"/>
          <w:sz w:val="44"/>
          <w:szCs w:val="44"/>
        </w:rPr>
      </w:pPr>
      <w:r w:rsidRPr="003F6275">
        <w:rPr>
          <w:rFonts w:ascii="方正小标宋_GBK" w:eastAsia="方正小标宋_GBK" w:hint="eastAsia"/>
          <w:sz w:val="44"/>
          <w:szCs w:val="44"/>
        </w:rPr>
        <w:t>重庆市技术转移机构绩效评价指标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2494"/>
        <w:gridCol w:w="4092"/>
        <w:gridCol w:w="1562"/>
      </w:tblGrid>
      <w:tr w:rsidR="00C27318" w:rsidRPr="003F6275" w:rsidTr="00C64062">
        <w:trPr>
          <w:trHeight w:val="737"/>
          <w:jc w:val="center"/>
        </w:trPr>
        <w:tc>
          <w:tcPr>
            <w:tcW w:w="700" w:type="dxa"/>
            <w:vAlign w:val="center"/>
          </w:tcPr>
          <w:p w:rsidR="00C27318" w:rsidRPr="003F6275" w:rsidRDefault="00C27318" w:rsidP="00C64062">
            <w:pPr>
              <w:widowControl/>
              <w:spacing w:line="240" w:lineRule="auto"/>
              <w:ind w:firstLineChars="0" w:firstLine="0"/>
              <w:jc w:val="center"/>
              <w:rPr>
                <w:rFonts w:ascii="宋体" w:hAnsi="宋体" w:cs="宋体"/>
                <w:b/>
                <w:bCs/>
                <w:kern w:val="0"/>
                <w:sz w:val="24"/>
                <w:szCs w:val="20"/>
              </w:rPr>
            </w:pPr>
            <w:r w:rsidRPr="003F6275">
              <w:rPr>
                <w:rFonts w:ascii="宋体" w:hAnsi="宋体" w:cs="宋体" w:hint="eastAsia"/>
                <w:b/>
                <w:bCs/>
                <w:kern w:val="0"/>
                <w:sz w:val="24"/>
                <w:szCs w:val="20"/>
              </w:rPr>
              <w:t>序号</w:t>
            </w:r>
          </w:p>
        </w:tc>
        <w:tc>
          <w:tcPr>
            <w:tcW w:w="2558" w:type="dxa"/>
            <w:vAlign w:val="center"/>
          </w:tcPr>
          <w:p w:rsidR="00C27318" w:rsidRPr="003F6275" w:rsidRDefault="00C27318" w:rsidP="00C64062">
            <w:pPr>
              <w:widowControl/>
              <w:spacing w:line="240" w:lineRule="auto"/>
              <w:ind w:firstLineChars="0" w:firstLine="0"/>
              <w:jc w:val="center"/>
              <w:rPr>
                <w:rFonts w:ascii="宋体" w:hAnsi="宋体" w:cs="宋体"/>
                <w:b/>
                <w:bCs/>
                <w:kern w:val="0"/>
                <w:sz w:val="24"/>
                <w:szCs w:val="20"/>
              </w:rPr>
            </w:pPr>
            <w:r w:rsidRPr="003F6275">
              <w:rPr>
                <w:rFonts w:ascii="宋体" w:hAnsi="宋体" w:cs="宋体" w:hint="eastAsia"/>
                <w:b/>
                <w:bCs/>
                <w:kern w:val="0"/>
                <w:sz w:val="24"/>
                <w:szCs w:val="20"/>
              </w:rPr>
              <w:t>指标名称</w:t>
            </w:r>
          </w:p>
        </w:tc>
        <w:tc>
          <w:tcPr>
            <w:tcW w:w="4202" w:type="dxa"/>
            <w:vAlign w:val="center"/>
          </w:tcPr>
          <w:p w:rsidR="00C27318" w:rsidRPr="003F6275" w:rsidRDefault="00C27318" w:rsidP="00C64062">
            <w:pPr>
              <w:widowControl/>
              <w:spacing w:line="240" w:lineRule="auto"/>
              <w:ind w:firstLineChars="0" w:firstLine="0"/>
              <w:jc w:val="center"/>
              <w:rPr>
                <w:rFonts w:ascii="宋体" w:hAnsi="宋体" w:cs="宋体"/>
                <w:b/>
                <w:bCs/>
                <w:kern w:val="0"/>
                <w:sz w:val="24"/>
                <w:szCs w:val="20"/>
              </w:rPr>
            </w:pPr>
            <w:r w:rsidRPr="003F6275">
              <w:rPr>
                <w:rFonts w:ascii="宋体" w:hAnsi="宋体" w:cs="宋体" w:hint="eastAsia"/>
                <w:b/>
                <w:bCs/>
                <w:kern w:val="0"/>
                <w:sz w:val="24"/>
                <w:szCs w:val="20"/>
              </w:rPr>
              <w:t>指标解释</w:t>
            </w:r>
          </w:p>
        </w:tc>
        <w:tc>
          <w:tcPr>
            <w:tcW w:w="1600" w:type="dxa"/>
            <w:vAlign w:val="center"/>
          </w:tcPr>
          <w:p w:rsidR="00C27318" w:rsidRPr="003F6275" w:rsidRDefault="00C27318" w:rsidP="00C64062">
            <w:pPr>
              <w:widowControl/>
              <w:spacing w:line="240" w:lineRule="auto"/>
              <w:ind w:firstLineChars="0" w:firstLine="0"/>
              <w:jc w:val="center"/>
              <w:rPr>
                <w:rFonts w:ascii="宋体" w:hAnsi="宋体" w:cs="宋体"/>
                <w:b/>
                <w:bCs/>
                <w:kern w:val="0"/>
                <w:sz w:val="24"/>
                <w:szCs w:val="20"/>
              </w:rPr>
            </w:pPr>
            <w:r w:rsidRPr="003F6275">
              <w:rPr>
                <w:rFonts w:ascii="宋体" w:hAnsi="宋体" w:cs="宋体" w:hint="eastAsia"/>
                <w:b/>
                <w:bCs/>
                <w:kern w:val="0"/>
                <w:sz w:val="24"/>
                <w:szCs w:val="20"/>
              </w:rPr>
              <w:t>权重</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1</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技术合同成交总金额</w:t>
            </w:r>
          </w:p>
        </w:tc>
        <w:tc>
          <w:tcPr>
            <w:tcW w:w="4202" w:type="dxa"/>
            <w:vMerge w:val="restart"/>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按“全国技术合同网上登记系统”认定登记的相关数据进行统计，可以在自己的登记点登记，也可以推荐到其它登记点登记</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3</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2</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技术合同成交项数</w:t>
            </w:r>
          </w:p>
        </w:tc>
        <w:tc>
          <w:tcPr>
            <w:tcW w:w="4202" w:type="dxa"/>
            <w:vMerge/>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1</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3</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spacing w:val="-12"/>
                <w:kern w:val="0"/>
                <w:sz w:val="24"/>
                <w:szCs w:val="20"/>
              </w:rPr>
              <w:t>技术合同的技术交易额</w:t>
            </w:r>
          </w:p>
        </w:tc>
        <w:tc>
          <w:tcPr>
            <w:tcW w:w="4202" w:type="dxa"/>
            <w:vMerge/>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1</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4</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促进成果交易数量及金额</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促进国家或市级科技计划项目成果成功转移情况（数量及成交金额）</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05</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5</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辅导企业技术创新产生的经济效益</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辅导企业技术创新产生的经济效益</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05</w:t>
            </w:r>
          </w:p>
        </w:tc>
      </w:tr>
      <w:tr w:rsidR="00C27318" w:rsidRPr="003F6275" w:rsidTr="00C64062">
        <w:trPr>
          <w:trHeight w:val="737"/>
          <w:jc w:val="center"/>
        </w:trPr>
        <w:tc>
          <w:tcPr>
            <w:tcW w:w="700" w:type="dxa"/>
            <w:vMerge w:val="restart"/>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6</w:t>
            </w:r>
          </w:p>
        </w:tc>
        <w:tc>
          <w:tcPr>
            <w:tcW w:w="2558" w:type="dxa"/>
            <w:vMerge w:val="restart"/>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商业模式服务收入</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技术转移及其服务收入</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1</w:t>
            </w:r>
          </w:p>
        </w:tc>
      </w:tr>
      <w:tr w:rsidR="00C27318" w:rsidRPr="003F6275" w:rsidTr="00C64062">
        <w:trPr>
          <w:trHeight w:val="737"/>
          <w:jc w:val="center"/>
        </w:trPr>
        <w:tc>
          <w:tcPr>
            <w:tcW w:w="700" w:type="dxa"/>
            <w:vMerge/>
            <w:vAlign w:val="center"/>
          </w:tcPr>
          <w:p w:rsidR="00C27318" w:rsidRPr="003F6275" w:rsidRDefault="00C27318" w:rsidP="00C64062">
            <w:pPr>
              <w:widowControl/>
              <w:spacing w:line="240" w:lineRule="auto"/>
              <w:ind w:firstLineChars="0" w:firstLine="0"/>
              <w:jc w:val="center"/>
              <w:rPr>
                <w:rFonts w:ascii="宋体" w:hAnsi="宋体" w:cs="宋体"/>
                <w:kern w:val="0"/>
                <w:sz w:val="24"/>
                <w:szCs w:val="20"/>
              </w:rPr>
            </w:pPr>
          </w:p>
        </w:tc>
        <w:tc>
          <w:tcPr>
            <w:tcW w:w="2558" w:type="dxa"/>
            <w:vMerge/>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技术转移及其服务收入增长率</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1</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7</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spacing w:val="-12"/>
                <w:kern w:val="0"/>
                <w:sz w:val="24"/>
                <w:szCs w:val="20"/>
              </w:rPr>
            </w:pPr>
            <w:r w:rsidRPr="003F6275">
              <w:rPr>
                <w:rFonts w:ascii="宋体" w:hAnsi="宋体" w:cs="宋体" w:hint="eastAsia"/>
                <w:spacing w:val="-12"/>
                <w:kern w:val="0"/>
                <w:sz w:val="24"/>
                <w:szCs w:val="20"/>
              </w:rPr>
              <w:t>专业技术人才队伍建设</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持有和技术转移相关的专业技术资格认证人员占总人数比例</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05</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8</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spacing w:val="-12"/>
                <w:kern w:val="0"/>
                <w:sz w:val="24"/>
                <w:szCs w:val="20"/>
              </w:rPr>
              <w:t>组织技术培训、推广、交易和产学研等活动人次</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组织各类技术推广、交易、培训和产学研等活动情况</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1</w:t>
            </w:r>
          </w:p>
        </w:tc>
      </w:tr>
      <w:tr w:rsidR="00C27318" w:rsidRPr="003F6275" w:rsidTr="00C64062">
        <w:trPr>
          <w:trHeight w:val="737"/>
          <w:jc w:val="center"/>
        </w:trPr>
        <w:tc>
          <w:tcPr>
            <w:tcW w:w="700" w:type="dxa"/>
            <w:vAlign w:val="center"/>
          </w:tcPr>
          <w:p w:rsidR="00C27318" w:rsidRPr="00EB7BD7" w:rsidRDefault="00EB7BD7" w:rsidP="00C64062">
            <w:pPr>
              <w:widowControl/>
              <w:spacing w:line="240" w:lineRule="auto"/>
              <w:ind w:firstLineChars="0" w:firstLine="0"/>
              <w:jc w:val="center"/>
              <w:rPr>
                <w:kern w:val="0"/>
                <w:sz w:val="24"/>
                <w:szCs w:val="20"/>
              </w:rPr>
            </w:pPr>
            <w:r w:rsidRPr="00EB7BD7">
              <w:rPr>
                <w:kern w:val="0"/>
                <w:sz w:val="24"/>
                <w:szCs w:val="20"/>
              </w:rPr>
              <w:t>9</w:t>
            </w:r>
          </w:p>
        </w:tc>
        <w:tc>
          <w:tcPr>
            <w:tcW w:w="2558"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技术转移的服务模式创新</w:t>
            </w:r>
          </w:p>
        </w:tc>
        <w:tc>
          <w:tcPr>
            <w:tcW w:w="4202" w:type="dxa"/>
            <w:vAlign w:val="center"/>
          </w:tcPr>
          <w:p w:rsidR="00C27318" w:rsidRPr="003F6275" w:rsidRDefault="00C27318" w:rsidP="00C64062">
            <w:pPr>
              <w:widowControl/>
              <w:spacing w:line="240" w:lineRule="auto"/>
              <w:ind w:firstLineChars="0" w:firstLine="0"/>
              <w:jc w:val="left"/>
              <w:rPr>
                <w:rFonts w:ascii="宋体" w:hAnsi="宋体" w:cs="宋体"/>
                <w:kern w:val="0"/>
                <w:sz w:val="24"/>
                <w:szCs w:val="20"/>
              </w:rPr>
            </w:pPr>
            <w:r w:rsidRPr="003F6275">
              <w:rPr>
                <w:rFonts w:ascii="宋体" w:hAnsi="宋体" w:cs="宋体" w:hint="eastAsia"/>
                <w:kern w:val="0"/>
                <w:sz w:val="24"/>
                <w:szCs w:val="20"/>
              </w:rPr>
              <w:t>服务网络建设、服务渠道建立、协同服务开展、信息报送等情况</w:t>
            </w:r>
          </w:p>
        </w:tc>
        <w:tc>
          <w:tcPr>
            <w:tcW w:w="1600" w:type="dxa"/>
            <w:vAlign w:val="center"/>
          </w:tcPr>
          <w:p w:rsidR="00C27318" w:rsidRPr="003F6275" w:rsidRDefault="00EB7BD7" w:rsidP="00C64062">
            <w:pPr>
              <w:widowControl/>
              <w:spacing w:line="240" w:lineRule="auto"/>
              <w:ind w:firstLineChars="0" w:firstLine="0"/>
              <w:jc w:val="center"/>
              <w:rPr>
                <w:rFonts w:ascii="宋体" w:hAnsi="宋体" w:cs="宋体"/>
                <w:kern w:val="0"/>
                <w:sz w:val="24"/>
                <w:szCs w:val="20"/>
              </w:rPr>
            </w:pPr>
            <w:r w:rsidRPr="00EB7BD7">
              <w:rPr>
                <w:kern w:val="0"/>
                <w:sz w:val="24"/>
                <w:szCs w:val="20"/>
              </w:rPr>
              <w:t>0</w:t>
            </w:r>
            <w:r w:rsidR="00C27318" w:rsidRPr="003F6275">
              <w:rPr>
                <w:rFonts w:ascii="宋体" w:hAnsi="宋体" w:cs="宋体" w:hint="eastAsia"/>
                <w:kern w:val="0"/>
                <w:sz w:val="24"/>
                <w:szCs w:val="20"/>
              </w:rPr>
              <w:t>.</w:t>
            </w:r>
            <w:r w:rsidRPr="00EB7BD7">
              <w:rPr>
                <w:kern w:val="0"/>
                <w:sz w:val="24"/>
                <w:szCs w:val="20"/>
              </w:rPr>
              <w:t>05</w:t>
            </w:r>
          </w:p>
        </w:tc>
      </w:tr>
    </w:tbl>
    <w:p w:rsidR="00C27318" w:rsidRDefault="00C27318" w:rsidP="00C27318">
      <w:pPr>
        <w:ind w:firstLine="640"/>
      </w:pPr>
    </w:p>
    <w:p w:rsidR="00C27318" w:rsidRDefault="00C27318" w:rsidP="00C27318">
      <w:pPr>
        <w:widowControl/>
        <w:adjustRightInd/>
        <w:snapToGrid/>
        <w:spacing w:line="240" w:lineRule="auto"/>
        <w:ind w:firstLineChars="0" w:firstLine="0"/>
        <w:contextualSpacing w:val="0"/>
        <w:jc w:val="left"/>
      </w:pPr>
      <w:r>
        <w:br w:type="page"/>
      </w:r>
    </w:p>
    <w:p w:rsidR="00C27318" w:rsidRPr="003F6275" w:rsidRDefault="00C27318" w:rsidP="00C27318">
      <w:pPr>
        <w:pStyle w:val="ad"/>
      </w:pPr>
      <w:r w:rsidRPr="003F6275">
        <w:rPr>
          <w:rFonts w:hint="eastAsia"/>
        </w:rPr>
        <w:lastRenderedPageBreak/>
        <w:t>附件</w:t>
      </w:r>
      <w:r w:rsidR="00EB7BD7" w:rsidRPr="00EB7BD7">
        <w:t>2</w:t>
      </w:r>
    </w:p>
    <w:p w:rsidR="00C27318" w:rsidRPr="003F6275" w:rsidRDefault="00C27318" w:rsidP="00C27318">
      <w:pPr>
        <w:widowControl/>
        <w:adjustRightInd/>
        <w:snapToGrid/>
        <w:spacing w:line="640" w:lineRule="exact"/>
        <w:ind w:firstLineChars="0" w:firstLine="0"/>
        <w:contextualSpacing w:val="0"/>
        <w:rPr>
          <w:rFonts w:ascii="仿宋_GB2312" w:eastAsia="仿宋_GB2312" w:hAnsi="????" w:cs="宋体"/>
          <w:kern w:val="0"/>
          <w:szCs w:val="32"/>
        </w:rPr>
      </w:pPr>
    </w:p>
    <w:p w:rsidR="00C27318" w:rsidRPr="003F6275" w:rsidRDefault="00C27318" w:rsidP="00C27318">
      <w:pPr>
        <w:widowControl/>
        <w:adjustRightInd/>
        <w:snapToGrid/>
        <w:spacing w:line="640" w:lineRule="exact"/>
        <w:ind w:firstLineChars="0" w:firstLine="0"/>
        <w:contextualSpacing w:val="0"/>
        <w:rPr>
          <w:rFonts w:ascii="仿宋_GB2312" w:eastAsia="仿宋_GB2312" w:hAnsi="????" w:cs="宋体"/>
          <w:kern w:val="0"/>
          <w:szCs w:val="32"/>
        </w:rPr>
      </w:pPr>
      <w:r w:rsidRPr="003F6275">
        <w:rPr>
          <w:rFonts w:ascii="仿宋_GB2312" w:eastAsia="仿宋_GB2312" w:hAnsi="????" w:cs="宋体" w:hint="eastAsia"/>
          <w:kern w:val="0"/>
          <w:szCs w:val="32"/>
        </w:rPr>
        <w:t>项目编号：</w:t>
      </w:r>
    </w:p>
    <w:p w:rsidR="00C27318" w:rsidRPr="003F6275" w:rsidRDefault="00C27318" w:rsidP="00C27318">
      <w:pPr>
        <w:adjustRightInd/>
        <w:snapToGrid/>
        <w:spacing w:line="240" w:lineRule="auto"/>
        <w:ind w:firstLineChars="0" w:firstLine="0"/>
        <w:contextualSpacing w:val="0"/>
        <w:rPr>
          <w:rFonts w:ascii="宋体" w:hAnsi="宋体"/>
          <w:spacing w:val="120"/>
          <w:sz w:val="44"/>
          <w:szCs w:val="44"/>
        </w:rPr>
      </w:pPr>
    </w:p>
    <w:p w:rsidR="00C27318" w:rsidRPr="003F6275" w:rsidRDefault="00C27318" w:rsidP="00C27318">
      <w:pPr>
        <w:adjustRightInd/>
        <w:spacing w:line="240" w:lineRule="auto"/>
        <w:ind w:firstLineChars="0" w:firstLine="0"/>
        <w:contextualSpacing w:val="0"/>
        <w:jc w:val="center"/>
        <w:rPr>
          <w:rFonts w:ascii="方正小标宋_GBK" w:eastAsia="方正小标宋_GBK" w:hAnsi="宋体"/>
          <w:sz w:val="52"/>
          <w:szCs w:val="52"/>
        </w:rPr>
      </w:pPr>
      <w:r w:rsidRPr="003F6275">
        <w:rPr>
          <w:rFonts w:ascii="方正小标宋_GBK" w:eastAsia="方正小标宋_GBK" w:hAnsi="宋体" w:hint="eastAsia"/>
          <w:sz w:val="52"/>
          <w:szCs w:val="52"/>
        </w:rPr>
        <w:t>重庆市技术转移机构</w:t>
      </w:r>
    </w:p>
    <w:p w:rsidR="00C27318" w:rsidRPr="003F6275" w:rsidRDefault="00C27318" w:rsidP="00C27318">
      <w:pPr>
        <w:adjustRightInd/>
        <w:spacing w:line="240" w:lineRule="auto"/>
        <w:ind w:firstLineChars="0" w:firstLine="0"/>
        <w:contextualSpacing w:val="0"/>
        <w:jc w:val="center"/>
        <w:rPr>
          <w:rFonts w:ascii="方正小标宋_GBK" w:eastAsia="方正小标宋_GBK" w:hAnsi="宋体"/>
          <w:sz w:val="52"/>
          <w:szCs w:val="52"/>
        </w:rPr>
      </w:pPr>
      <w:r w:rsidRPr="003F6275">
        <w:rPr>
          <w:rFonts w:ascii="方正小标宋_GBK" w:eastAsia="方正小标宋_GBK" w:hAnsi="宋体" w:hint="eastAsia"/>
          <w:sz w:val="52"/>
          <w:szCs w:val="52"/>
        </w:rPr>
        <w:t>绩效合同</w:t>
      </w:r>
    </w:p>
    <w:p w:rsidR="00C27318" w:rsidRPr="003F6275" w:rsidRDefault="00C27318" w:rsidP="00C27318">
      <w:pPr>
        <w:adjustRightInd/>
        <w:snapToGrid/>
        <w:spacing w:line="240" w:lineRule="auto"/>
        <w:ind w:firstLineChars="0" w:firstLine="0"/>
        <w:contextualSpacing w:val="0"/>
        <w:rPr>
          <w:szCs w:val="20"/>
        </w:rPr>
      </w:pPr>
    </w:p>
    <w:p w:rsidR="00C27318" w:rsidRPr="003F6275" w:rsidRDefault="00C27318" w:rsidP="00C27318">
      <w:pPr>
        <w:adjustRightInd/>
        <w:snapToGrid/>
        <w:spacing w:line="240" w:lineRule="auto"/>
        <w:ind w:firstLineChars="0" w:firstLine="0"/>
        <w:contextualSpacing w:val="0"/>
        <w:rPr>
          <w:szCs w:val="20"/>
        </w:rPr>
      </w:pPr>
    </w:p>
    <w:p w:rsidR="00C27318" w:rsidRPr="003F6275" w:rsidRDefault="00C27318" w:rsidP="00C27318">
      <w:pPr>
        <w:adjustRightInd/>
        <w:snapToGrid/>
        <w:spacing w:line="240" w:lineRule="auto"/>
        <w:ind w:firstLineChars="0" w:firstLine="0"/>
        <w:contextualSpacing w:val="0"/>
        <w:rPr>
          <w:szCs w:val="20"/>
        </w:rPr>
      </w:pPr>
    </w:p>
    <w:p w:rsidR="00C27318" w:rsidRPr="003F6275" w:rsidRDefault="00C27318" w:rsidP="00C27318">
      <w:pPr>
        <w:adjustRightInd/>
        <w:snapToGrid/>
        <w:spacing w:line="340" w:lineRule="exact"/>
        <w:ind w:left="720" w:firstLineChars="0" w:firstLine="720"/>
        <w:contextualSpacing w:val="0"/>
        <w:rPr>
          <w:szCs w:val="20"/>
        </w:rPr>
      </w:pPr>
      <w:r w:rsidRPr="003F6275">
        <w:rPr>
          <w:rFonts w:hint="eastAsia"/>
          <w:szCs w:val="20"/>
        </w:rPr>
        <w:t>机构名称：</w:t>
      </w:r>
    </w:p>
    <w:p w:rsidR="00C27318" w:rsidRPr="003F6275" w:rsidRDefault="00C27318" w:rsidP="00C27318">
      <w:pPr>
        <w:adjustRightInd/>
        <w:snapToGrid/>
        <w:spacing w:line="340" w:lineRule="exact"/>
        <w:ind w:left="720" w:firstLineChars="0" w:firstLine="720"/>
        <w:contextualSpacing w:val="0"/>
        <w:rPr>
          <w:szCs w:val="20"/>
        </w:rPr>
      </w:pPr>
    </w:p>
    <w:p w:rsidR="00C27318" w:rsidRPr="003F6275" w:rsidRDefault="00C27318" w:rsidP="00C27318">
      <w:pPr>
        <w:adjustRightInd/>
        <w:snapToGrid/>
        <w:spacing w:line="340" w:lineRule="exact"/>
        <w:ind w:left="720" w:firstLineChars="0" w:firstLine="720"/>
        <w:contextualSpacing w:val="0"/>
        <w:rPr>
          <w:szCs w:val="20"/>
        </w:rPr>
      </w:pPr>
      <w:r w:rsidRPr="003F6275">
        <w:rPr>
          <w:rFonts w:hint="eastAsia"/>
          <w:szCs w:val="20"/>
        </w:rPr>
        <w:t>项目负责人：</w:t>
      </w:r>
    </w:p>
    <w:p w:rsidR="00C27318" w:rsidRPr="003F6275" w:rsidRDefault="00C27318" w:rsidP="00C27318">
      <w:pPr>
        <w:adjustRightInd/>
        <w:snapToGrid/>
        <w:spacing w:line="340" w:lineRule="exact"/>
        <w:ind w:left="720" w:firstLineChars="0" w:firstLine="720"/>
        <w:contextualSpacing w:val="0"/>
        <w:rPr>
          <w:szCs w:val="20"/>
        </w:rPr>
      </w:pPr>
    </w:p>
    <w:p w:rsidR="00C27318" w:rsidRPr="003F6275" w:rsidRDefault="00C27318" w:rsidP="00C27318">
      <w:pPr>
        <w:adjustRightInd/>
        <w:snapToGrid/>
        <w:spacing w:line="340" w:lineRule="exact"/>
        <w:ind w:left="1440" w:firstLineChars="0" w:firstLine="0"/>
        <w:contextualSpacing w:val="0"/>
        <w:rPr>
          <w:szCs w:val="20"/>
        </w:rPr>
      </w:pPr>
      <w:r w:rsidRPr="003F6275">
        <w:rPr>
          <w:rFonts w:hint="eastAsia"/>
          <w:szCs w:val="20"/>
        </w:rPr>
        <w:t>联系电话：</w:t>
      </w:r>
    </w:p>
    <w:p w:rsidR="00C27318" w:rsidRPr="003F6275" w:rsidRDefault="00C27318" w:rsidP="00C27318">
      <w:pPr>
        <w:adjustRightInd/>
        <w:snapToGrid/>
        <w:spacing w:line="340" w:lineRule="exact"/>
        <w:ind w:left="720" w:firstLineChars="0" w:firstLine="720"/>
        <w:contextualSpacing w:val="0"/>
        <w:rPr>
          <w:szCs w:val="20"/>
        </w:rPr>
      </w:pPr>
    </w:p>
    <w:p w:rsidR="00C27318" w:rsidRPr="003F6275" w:rsidRDefault="00C27318" w:rsidP="00C27318">
      <w:pPr>
        <w:adjustRightInd/>
        <w:snapToGrid/>
        <w:spacing w:line="340" w:lineRule="exact"/>
        <w:ind w:left="720" w:firstLineChars="0" w:firstLine="720"/>
        <w:contextualSpacing w:val="0"/>
        <w:rPr>
          <w:b/>
          <w:szCs w:val="20"/>
          <w:u w:val="single"/>
        </w:rPr>
      </w:pPr>
      <w:r w:rsidRPr="003F6275">
        <w:rPr>
          <w:rFonts w:hint="eastAsia"/>
          <w:szCs w:val="20"/>
        </w:rPr>
        <w:t>推荐单位：</w:t>
      </w:r>
    </w:p>
    <w:p w:rsidR="00C27318" w:rsidRPr="003F6275" w:rsidRDefault="00C27318" w:rsidP="00C27318">
      <w:pPr>
        <w:adjustRightInd/>
        <w:snapToGrid/>
        <w:spacing w:line="240" w:lineRule="auto"/>
        <w:ind w:left="1440" w:firstLineChars="0" w:firstLine="0"/>
        <w:contextualSpacing w:val="0"/>
        <w:rPr>
          <w:b/>
          <w:szCs w:val="20"/>
        </w:rPr>
      </w:pPr>
    </w:p>
    <w:p w:rsidR="00C27318" w:rsidRPr="003F6275" w:rsidRDefault="00C27318" w:rsidP="00C27318">
      <w:pPr>
        <w:adjustRightInd/>
        <w:snapToGrid/>
        <w:spacing w:line="240" w:lineRule="auto"/>
        <w:ind w:left="1440" w:firstLineChars="0" w:firstLine="0"/>
        <w:contextualSpacing w:val="0"/>
        <w:rPr>
          <w:b/>
          <w:szCs w:val="20"/>
        </w:rPr>
      </w:pPr>
    </w:p>
    <w:p w:rsidR="00C27318" w:rsidRPr="003F6275" w:rsidRDefault="00C27318" w:rsidP="00C27318">
      <w:pPr>
        <w:adjustRightInd/>
        <w:snapToGrid/>
        <w:spacing w:line="240" w:lineRule="auto"/>
        <w:ind w:firstLineChars="0" w:firstLine="0"/>
        <w:contextualSpacing w:val="0"/>
        <w:jc w:val="center"/>
        <w:rPr>
          <w:rFonts w:eastAsia="黑体"/>
          <w:szCs w:val="20"/>
        </w:rPr>
      </w:pPr>
      <w:r w:rsidRPr="003F6275">
        <w:rPr>
          <w:rFonts w:eastAsia="黑体" w:hint="eastAsia"/>
          <w:szCs w:val="20"/>
        </w:rPr>
        <w:t>重庆市科学技术委员会</w:t>
      </w:r>
    </w:p>
    <w:p w:rsidR="00C27318" w:rsidRPr="003F6275" w:rsidRDefault="00C27318" w:rsidP="00C27318">
      <w:pPr>
        <w:adjustRightInd/>
        <w:snapToGrid/>
        <w:spacing w:line="240" w:lineRule="auto"/>
        <w:ind w:firstLineChars="0" w:firstLine="0"/>
        <w:contextualSpacing w:val="0"/>
        <w:jc w:val="center"/>
        <w:rPr>
          <w:rFonts w:eastAsia="黑体"/>
          <w:szCs w:val="32"/>
        </w:rPr>
      </w:pPr>
      <w:r w:rsidRPr="003F6275">
        <w:rPr>
          <w:rFonts w:eastAsia="黑体" w:hint="eastAsia"/>
          <w:szCs w:val="32"/>
        </w:rPr>
        <w:t>二○一四年</w:t>
      </w:r>
      <w:r w:rsidRPr="003F6275">
        <w:rPr>
          <w:rFonts w:eastAsia="黑体" w:hint="eastAsia"/>
          <w:szCs w:val="32"/>
        </w:rPr>
        <w:t xml:space="preserve">   </w:t>
      </w:r>
      <w:r w:rsidRPr="003F6275">
        <w:rPr>
          <w:rFonts w:eastAsia="黑体" w:hint="eastAsia"/>
          <w:szCs w:val="32"/>
        </w:rPr>
        <w:t>月</w:t>
      </w:r>
    </w:p>
    <w:p w:rsidR="00C27318" w:rsidRPr="003F6275" w:rsidRDefault="00C27318" w:rsidP="00C27318">
      <w:pPr>
        <w:pStyle w:val="aff"/>
        <w:ind w:firstLine="643"/>
        <w:rPr>
          <w:b/>
          <w:szCs w:val="20"/>
        </w:rPr>
      </w:pPr>
      <w:r w:rsidRPr="003F6275">
        <w:rPr>
          <w:b/>
          <w:szCs w:val="20"/>
        </w:rPr>
        <w:br w:type="page"/>
      </w:r>
      <w:r w:rsidRPr="003F6275">
        <w:rPr>
          <w:rFonts w:hint="eastAsia"/>
        </w:rPr>
        <w:lastRenderedPageBreak/>
        <w:t>一、基本情况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858"/>
        <w:gridCol w:w="13"/>
        <w:gridCol w:w="1133"/>
        <w:gridCol w:w="30"/>
        <w:gridCol w:w="751"/>
        <w:gridCol w:w="370"/>
        <w:gridCol w:w="509"/>
        <w:gridCol w:w="874"/>
        <w:gridCol w:w="182"/>
        <w:gridCol w:w="173"/>
        <w:gridCol w:w="1044"/>
        <w:gridCol w:w="178"/>
        <w:gridCol w:w="1043"/>
      </w:tblGrid>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项目名称</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机构名称</w:t>
            </w:r>
          </w:p>
        </w:tc>
        <w:tc>
          <w:tcPr>
            <w:tcW w:w="4893" w:type="dxa"/>
            <w:gridSpan w:val="10"/>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222"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成立日期</w:t>
            </w:r>
          </w:p>
        </w:tc>
        <w:tc>
          <w:tcPr>
            <w:tcW w:w="104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法人类型</w:t>
            </w:r>
          </w:p>
        </w:tc>
        <w:tc>
          <w:tcPr>
            <w:tcW w:w="4893" w:type="dxa"/>
            <w:gridSpan w:val="10"/>
            <w:vAlign w:val="center"/>
          </w:tcPr>
          <w:p w:rsidR="00C27318" w:rsidRPr="003F6275" w:rsidRDefault="00C27318" w:rsidP="00C64062">
            <w:pPr>
              <w:adjustRightInd/>
              <w:snapToGrid/>
              <w:spacing w:line="240" w:lineRule="auto"/>
              <w:ind w:firstLineChars="0" w:firstLine="0"/>
              <w:contextualSpacing w:val="0"/>
              <w:rPr>
                <w:rFonts w:ascii="方正仿宋_GBK"/>
                <w:spacing w:val="-6"/>
                <w:sz w:val="21"/>
                <w:szCs w:val="21"/>
              </w:rPr>
            </w:pPr>
            <w:r w:rsidRPr="003F6275">
              <w:rPr>
                <w:rFonts w:ascii="方正仿宋_GBK" w:hint="eastAsia"/>
                <w:spacing w:val="-6"/>
                <w:sz w:val="21"/>
                <w:szCs w:val="21"/>
              </w:rPr>
              <w:t>□企业法人 □事业法人 □社团法人 □法人内设机构</w:t>
            </w:r>
          </w:p>
        </w:tc>
        <w:tc>
          <w:tcPr>
            <w:tcW w:w="1222"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法人代码</w:t>
            </w:r>
          </w:p>
        </w:tc>
        <w:tc>
          <w:tcPr>
            <w:tcW w:w="104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单位类型</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□科研机构  □高等院校  □交易机构  □其他</w:t>
            </w: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经济性质</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□国有 □集体 □私营  □其他</w:t>
            </w: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负责人</w:t>
            </w:r>
          </w:p>
        </w:tc>
        <w:tc>
          <w:tcPr>
            <w:tcW w:w="8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姓  名</w:t>
            </w:r>
          </w:p>
        </w:tc>
        <w:tc>
          <w:tcPr>
            <w:tcW w:w="1176"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12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 xml:space="preserve">职  </w:t>
            </w:r>
            <w:proofErr w:type="gramStart"/>
            <w:r w:rsidRPr="003F6275">
              <w:rPr>
                <w:rFonts w:ascii="方正仿宋_GBK" w:hint="eastAsia"/>
                <w:sz w:val="21"/>
                <w:szCs w:val="21"/>
              </w:rPr>
              <w:t>务</w:t>
            </w:r>
            <w:proofErr w:type="gramEnd"/>
          </w:p>
        </w:tc>
        <w:tc>
          <w:tcPr>
            <w:tcW w:w="1565"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217"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电  话</w:t>
            </w:r>
          </w:p>
        </w:tc>
        <w:tc>
          <w:tcPr>
            <w:tcW w:w="122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联系人</w:t>
            </w:r>
          </w:p>
        </w:tc>
        <w:tc>
          <w:tcPr>
            <w:tcW w:w="8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姓  名</w:t>
            </w:r>
          </w:p>
        </w:tc>
        <w:tc>
          <w:tcPr>
            <w:tcW w:w="1176"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12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 xml:space="preserve">职  </w:t>
            </w:r>
            <w:proofErr w:type="gramStart"/>
            <w:r w:rsidRPr="003F6275">
              <w:rPr>
                <w:rFonts w:ascii="方正仿宋_GBK" w:hint="eastAsia"/>
                <w:sz w:val="21"/>
                <w:szCs w:val="21"/>
              </w:rPr>
              <w:t>务</w:t>
            </w:r>
            <w:proofErr w:type="gramEnd"/>
          </w:p>
        </w:tc>
        <w:tc>
          <w:tcPr>
            <w:tcW w:w="1565"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217"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手  机</w:t>
            </w:r>
          </w:p>
        </w:tc>
        <w:tc>
          <w:tcPr>
            <w:tcW w:w="122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通讯地址</w:t>
            </w:r>
          </w:p>
        </w:tc>
        <w:tc>
          <w:tcPr>
            <w:tcW w:w="4720" w:type="dxa"/>
            <w:gridSpan w:val="9"/>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217"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QQ</w:t>
            </w:r>
          </w:p>
        </w:tc>
        <w:tc>
          <w:tcPr>
            <w:tcW w:w="122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主营业务</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（可复选）</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pacing w:val="-6"/>
                <w:sz w:val="21"/>
                <w:szCs w:val="21"/>
                <w:u w:val="single"/>
              </w:rPr>
            </w:pPr>
            <w:r w:rsidRPr="003F6275">
              <w:rPr>
                <w:rFonts w:ascii="方正仿宋_GBK" w:hint="eastAsia"/>
                <w:spacing w:val="-6"/>
                <w:sz w:val="21"/>
                <w:szCs w:val="21"/>
              </w:rPr>
              <w:t>□技术集成与经营 □技术经纪 □技术投融资 □技术合同认定登记 □技术产权交易 □信息服务 □技术咨询 □技术评估  □培训 □企业孵化 □其它请注明</w:t>
            </w:r>
            <w:r w:rsidRPr="003F6275">
              <w:rPr>
                <w:rFonts w:ascii="方正仿宋_GBK" w:hint="eastAsia"/>
                <w:spacing w:val="-6"/>
                <w:sz w:val="21"/>
                <w:szCs w:val="21"/>
                <w:u w:val="single"/>
              </w:rPr>
              <w:t xml:space="preserve">  </w:t>
            </w: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经营条件</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□办公面积</w:t>
            </w:r>
            <w:r w:rsidRPr="003F6275">
              <w:rPr>
                <w:rFonts w:ascii="方正仿宋_GBK" w:hint="eastAsia"/>
                <w:sz w:val="21"/>
                <w:szCs w:val="21"/>
                <w:u w:val="single"/>
              </w:rPr>
              <w:t xml:space="preserve">  </w:t>
            </w:r>
            <w:r w:rsidRPr="003F6275">
              <w:rPr>
                <w:rFonts w:ascii="方正仿宋_GBK" w:hint="eastAsia"/>
                <w:sz w:val="21"/>
                <w:szCs w:val="21"/>
              </w:rPr>
              <w:t xml:space="preserve"> </w:t>
            </w:r>
            <w:proofErr w:type="gramStart"/>
            <w:r w:rsidRPr="003F6275">
              <w:rPr>
                <w:rFonts w:ascii="方正仿宋_GBK" w:hint="eastAsia"/>
                <w:sz w:val="21"/>
                <w:szCs w:val="21"/>
              </w:rPr>
              <w:t>平米□独立</w:t>
            </w:r>
            <w:proofErr w:type="gramEnd"/>
            <w:r w:rsidRPr="003F6275">
              <w:rPr>
                <w:rFonts w:ascii="方正仿宋_GBK" w:hint="eastAsia"/>
                <w:sz w:val="21"/>
                <w:szCs w:val="21"/>
              </w:rPr>
              <w:t>网站 □数据库系统</w:t>
            </w:r>
          </w:p>
        </w:tc>
      </w:tr>
      <w:tr w:rsidR="00C27318" w:rsidRPr="003F6275" w:rsidTr="00737432">
        <w:trPr>
          <w:trHeight w:val="397"/>
          <w:jc w:val="center"/>
        </w:trPr>
        <w:tc>
          <w:tcPr>
            <w:tcW w:w="1677" w:type="dxa"/>
            <w:vMerge w:val="restart"/>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人员情况</w:t>
            </w:r>
          </w:p>
        </w:tc>
        <w:tc>
          <w:tcPr>
            <w:tcW w:w="87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总人数</w:t>
            </w:r>
          </w:p>
        </w:tc>
        <w:tc>
          <w:tcPr>
            <w:tcW w:w="113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roofErr w:type="gramStart"/>
            <w:r w:rsidRPr="003F6275">
              <w:rPr>
                <w:rFonts w:ascii="方正仿宋_GBK" w:hint="eastAsia"/>
                <w:sz w:val="21"/>
                <w:szCs w:val="21"/>
              </w:rPr>
              <w:t>硕</w:t>
            </w:r>
            <w:proofErr w:type="gramEnd"/>
            <w:r w:rsidRPr="003F6275">
              <w:rPr>
                <w:rFonts w:ascii="方正仿宋_GBK" w:hint="eastAsia"/>
                <w:sz w:val="21"/>
                <w:szCs w:val="21"/>
              </w:rPr>
              <w:t xml:space="preserve">  士</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(及以上)</w:t>
            </w:r>
          </w:p>
        </w:tc>
        <w:tc>
          <w:tcPr>
            <w:tcW w:w="78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879"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高级</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职称</w:t>
            </w:r>
          </w:p>
        </w:tc>
        <w:tc>
          <w:tcPr>
            <w:tcW w:w="874"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577" w:type="dxa"/>
            <w:gridSpan w:val="4"/>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专职人员数量</w:t>
            </w:r>
          </w:p>
        </w:tc>
        <w:tc>
          <w:tcPr>
            <w:tcW w:w="104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871" w:type="dxa"/>
            <w:gridSpan w:val="2"/>
            <w:vMerge w:val="restart"/>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13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大学本科</w:t>
            </w:r>
          </w:p>
        </w:tc>
        <w:tc>
          <w:tcPr>
            <w:tcW w:w="78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879"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中级</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职称</w:t>
            </w:r>
          </w:p>
        </w:tc>
        <w:tc>
          <w:tcPr>
            <w:tcW w:w="874"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577" w:type="dxa"/>
            <w:gridSpan w:val="4"/>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管理人员中具有大专以上学历的比例</w:t>
            </w:r>
          </w:p>
        </w:tc>
        <w:tc>
          <w:tcPr>
            <w:tcW w:w="104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871" w:type="dxa"/>
            <w:gridSpan w:val="2"/>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13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大  专</w:t>
            </w:r>
          </w:p>
        </w:tc>
        <w:tc>
          <w:tcPr>
            <w:tcW w:w="781"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879" w:type="dxa"/>
            <w:gridSpan w:val="2"/>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技  术</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经纪人</w:t>
            </w:r>
          </w:p>
        </w:tc>
        <w:tc>
          <w:tcPr>
            <w:tcW w:w="874"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1577" w:type="dxa"/>
            <w:gridSpan w:val="4"/>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科技人员占总人数的比例</w:t>
            </w:r>
          </w:p>
        </w:tc>
        <w:tc>
          <w:tcPr>
            <w:tcW w:w="1043"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r>
      <w:tr w:rsidR="00C27318" w:rsidRPr="003F6275" w:rsidTr="00737432">
        <w:trPr>
          <w:trHeight w:val="397"/>
          <w:jc w:val="center"/>
        </w:trPr>
        <w:tc>
          <w:tcPr>
            <w:tcW w:w="1677" w:type="dxa"/>
            <w:vMerge w:val="restart"/>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考核年度</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技术转移服务工作开展情况</w:t>
            </w: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促进技术合同</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登记金额</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促进技术合同</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登记项数</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项</w:t>
            </w: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其中：技术交易额</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辅导企业技术创新产生的经济效益</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促进成果交易数量</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proofErr w:type="gramStart"/>
            <w:r w:rsidRPr="003F6275">
              <w:rPr>
                <w:rFonts w:ascii="方正仿宋_GBK" w:hint="eastAsia"/>
                <w:sz w:val="21"/>
                <w:szCs w:val="21"/>
              </w:rPr>
              <w:t>个</w:t>
            </w:r>
            <w:proofErr w:type="gramEnd"/>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促进成果交易金额</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组织技术培训、推广和产学研等活动</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人次</w:t>
            </w:r>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征集企业技术需求</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项</w:t>
            </w:r>
          </w:p>
        </w:tc>
      </w:tr>
      <w:tr w:rsidR="00C27318" w:rsidRPr="003F6275" w:rsidTr="00737432">
        <w:trPr>
          <w:trHeight w:val="397"/>
          <w:jc w:val="center"/>
        </w:trPr>
        <w:tc>
          <w:tcPr>
            <w:tcW w:w="1677" w:type="dxa"/>
            <w:vMerge w:val="restart"/>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服务机构</w:t>
            </w:r>
          </w:p>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财务情况</w:t>
            </w: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营业收入</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工作经费</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r>
      <w:tr w:rsidR="00C27318" w:rsidRPr="003F6275" w:rsidTr="00737432">
        <w:trPr>
          <w:trHeight w:val="397"/>
          <w:jc w:val="center"/>
        </w:trPr>
        <w:tc>
          <w:tcPr>
            <w:tcW w:w="1677" w:type="dxa"/>
            <w:vMerge/>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p>
        </w:tc>
        <w:tc>
          <w:tcPr>
            <w:tcW w:w="2004" w:type="dxa"/>
            <w:gridSpan w:val="3"/>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服务收入</w:t>
            </w:r>
          </w:p>
        </w:tc>
        <w:tc>
          <w:tcPr>
            <w:tcW w:w="1660" w:type="dxa"/>
            <w:gridSpan w:val="4"/>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c>
          <w:tcPr>
            <w:tcW w:w="2451" w:type="dxa"/>
            <w:gridSpan w:val="5"/>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利税总额</w:t>
            </w:r>
          </w:p>
        </w:tc>
        <w:tc>
          <w:tcPr>
            <w:tcW w:w="1043" w:type="dxa"/>
            <w:vAlign w:val="center"/>
          </w:tcPr>
          <w:p w:rsidR="00C27318" w:rsidRPr="003F6275" w:rsidRDefault="00C27318" w:rsidP="00C64062">
            <w:pPr>
              <w:adjustRightInd/>
              <w:snapToGrid/>
              <w:spacing w:line="240" w:lineRule="auto"/>
              <w:ind w:firstLineChars="0" w:firstLine="0"/>
              <w:contextualSpacing w:val="0"/>
              <w:jc w:val="right"/>
              <w:rPr>
                <w:rFonts w:ascii="方正仿宋_GBK"/>
                <w:sz w:val="21"/>
                <w:szCs w:val="21"/>
              </w:rPr>
            </w:pPr>
            <w:r w:rsidRPr="003F6275">
              <w:rPr>
                <w:rFonts w:ascii="方正仿宋_GBK" w:hint="eastAsia"/>
                <w:sz w:val="21"/>
                <w:szCs w:val="21"/>
              </w:rPr>
              <w:t>万元</w:t>
            </w: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1"/>
                <w:szCs w:val="21"/>
              </w:rPr>
            </w:pPr>
            <w:r w:rsidRPr="003F6275">
              <w:rPr>
                <w:rFonts w:ascii="方正仿宋_GBK" w:hint="eastAsia"/>
                <w:sz w:val="21"/>
                <w:szCs w:val="21"/>
              </w:rPr>
              <w:t>机构上年度经费投入与来源</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 国家财政</w:t>
            </w:r>
            <w:r w:rsidRPr="003F6275">
              <w:rPr>
                <w:rFonts w:ascii="方正仿宋_GBK" w:hint="eastAsia"/>
                <w:sz w:val="21"/>
                <w:szCs w:val="21"/>
                <w:u w:val="single"/>
              </w:rPr>
              <w:t xml:space="preserve">  </w:t>
            </w:r>
            <w:r w:rsidRPr="003F6275">
              <w:rPr>
                <w:rFonts w:ascii="方正仿宋_GBK" w:hint="eastAsia"/>
                <w:sz w:val="21"/>
                <w:szCs w:val="21"/>
              </w:rPr>
              <w:t>万元   □ 地方财政</w:t>
            </w:r>
            <w:r w:rsidRPr="003F6275">
              <w:rPr>
                <w:rFonts w:ascii="方正仿宋_GBK" w:hint="eastAsia"/>
                <w:sz w:val="21"/>
                <w:szCs w:val="21"/>
                <w:u w:val="single"/>
              </w:rPr>
              <w:t xml:space="preserve">  </w:t>
            </w:r>
            <w:r w:rsidRPr="003F6275">
              <w:rPr>
                <w:rFonts w:ascii="方正仿宋_GBK" w:hint="eastAsia"/>
                <w:sz w:val="21"/>
                <w:szCs w:val="21"/>
              </w:rPr>
              <w:t>万元</w:t>
            </w:r>
          </w:p>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 单位自筹</w:t>
            </w:r>
            <w:r w:rsidRPr="003F6275">
              <w:rPr>
                <w:rFonts w:ascii="方正仿宋_GBK" w:hint="eastAsia"/>
                <w:sz w:val="21"/>
                <w:szCs w:val="21"/>
                <w:u w:val="single"/>
              </w:rPr>
              <w:t xml:space="preserve">  </w:t>
            </w:r>
            <w:r w:rsidRPr="003F6275">
              <w:rPr>
                <w:rFonts w:ascii="方正仿宋_GBK" w:hint="eastAsia"/>
                <w:sz w:val="21"/>
                <w:szCs w:val="21"/>
              </w:rPr>
              <w:t>万元   □ 其它</w:t>
            </w:r>
            <w:r w:rsidRPr="003F6275">
              <w:rPr>
                <w:rFonts w:ascii="方正仿宋_GBK" w:hint="eastAsia"/>
                <w:sz w:val="21"/>
                <w:szCs w:val="21"/>
                <w:u w:val="single"/>
              </w:rPr>
              <w:t xml:space="preserve">  </w:t>
            </w:r>
            <w:r w:rsidRPr="003F6275">
              <w:rPr>
                <w:rFonts w:ascii="方正仿宋_GBK" w:hint="eastAsia"/>
                <w:sz w:val="21"/>
                <w:szCs w:val="21"/>
              </w:rPr>
              <w:t>万元</w:t>
            </w:r>
          </w:p>
        </w:tc>
      </w:tr>
      <w:tr w:rsidR="00C27318" w:rsidRPr="003F6275" w:rsidTr="00737432">
        <w:trPr>
          <w:trHeight w:val="397"/>
          <w:jc w:val="center"/>
        </w:trPr>
        <w:tc>
          <w:tcPr>
            <w:tcW w:w="167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pacing w:val="-12"/>
                <w:sz w:val="21"/>
                <w:szCs w:val="21"/>
              </w:rPr>
            </w:pPr>
            <w:r w:rsidRPr="003F6275">
              <w:rPr>
                <w:rFonts w:ascii="方正仿宋_GBK" w:hint="eastAsia"/>
                <w:spacing w:val="-12"/>
                <w:sz w:val="21"/>
                <w:szCs w:val="21"/>
              </w:rPr>
              <w:t>考核年度获得财政补贴或经费情况</w:t>
            </w:r>
          </w:p>
        </w:tc>
        <w:tc>
          <w:tcPr>
            <w:tcW w:w="7158" w:type="dxa"/>
            <w:gridSpan w:val="13"/>
            <w:vAlign w:val="center"/>
          </w:tcPr>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名称 金额</w:t>
            </w:r>
            <w:r w:rsidRPr="003F6275">
              <w:rPr>
                <w:rFonts w:ascii="方正仿宋_GBK" w:hint="eastAsia"/>
                <w:sz w:val="21"/>
                <w:szCs w:val="21"/>
                <w:u w:val="single"/>
              </w:rPr>
              <w:t xml:space="preserve"> </w:t>
            </w:r>
            <w:r w:rsidRPr="003F6275">
              <w:rPr>
                <w:rFonts w:ascii="方正仿宋_GBK" w:hint="eastAsia"/>
                <w:sz w:val="21"/>
                <w:szCs w:val="21"/>
              </w:rPr>
              <w:t>万元</w:t>
            </w:r>
          </w:p>
          <w:p w:rsidR="00C27318" w:rsidRPr="003F6275" w:rsidRDefault="00C27318" w:rsidP="00C64062">
            <w:pPr>
              <w:adjustRightInd/>
              <w:snapToGrid/>
              <w:spacing w:line="240" w:lineRule="auto"/>
              <w:ind w:firstLineChars="0" w:firstLine="0"/>
              <w:contextualSpacing w:val="0"/>
              <w:rPr>
                <w:rFonts w:ascii="方正仿宋_GBK"/>
                <w:sz w:val="21"/>
                <w:szCs w:val="21"/>
              </w:rPr>
            </w:pPr>
            <w:r w:rsidRPr="003F6275">
              <w:rPr>
                <w:rFonts w:ascii="方正仿宋_GBK" w:hint="eastAsia"/>
                <w:sz w:val="21"/>
                <w:szCs w:val="21"/>
              </w:rPr>
              <w:t>名称 金额</w:t>
            </w:r>
            <w:r w:rsidRPr="003F6275">
              <w:rPr>
                <w:rFonts w:ascii="方正仿宋_GBK" w:hint="eastAsia"/>
                <w:sz w:val="21"/>
                <w:szCs w:val="21"/>
                <w:u w:val="single"/>
              </w:rPr>
              <w:t xml:space="preserve"> </w:t>
            </w:r>
            <w:r w:rsidRPr="003F6275">
              <w:rPr>
                <w:rFonts w:ascii="方正仿宋_GBK" w:hint="eastAsia"/>
                <w:sz w:val="21"/>
                <w:szCs w:val="21"/>
              </w:rPr>
              <w:t>万元</w:t>
            </w:r>
          </w:p>
        </w:tc>
      </w:tr>
    </w:tbl>
    <w:p w:rsidR="00C27318" w:rsidRPr="003F6275" w:rsidRDefault="00C27318" w:rsidP="00C27318">
      <w:pPr>
        <w:pStyle w:val="aff"/>
        <w:ind w:firstLine="640"/>
      </w:pPr>
      <w:r w:rsidRPr="003F6275">
        <w:rPr>
          <w:rFonts w:ascii="黑体" w:eastAsia="黑体"/>
        </w:rPr>
        <w:br w:type="page"/>
      </w:r>
      <w:r w:rsidRPr="003F6275">
        <w:rPr>
          <w:rFonts w:hint="eastAsia"/>
        </w:rPr>
        <w:lastRenderedPageBreak/>
        <w:t>二、主要绩效及考核指标</w:t>
      </w:r>
    </w:p>
    <w:tbl>
      <w:tblPr>
        <w:tblW w:w="5000" w:type="pct"/>
        <w:jc w:val="center"/>
        <w:tblLayout w:type="fixed"/>
        <w:tblLook w:val="0000" w:firstRow="0" w:lastRow="0" w:firstColumn="0" w:lastColumn="0" w:noHBand="0" w:noVBand="0"/>
      </w:tblPr>
      <w:tblGrid>
        <w:gridCol w:w="8835"/>
      </w:tblGrid>
      <w:tr w:rsidR="00C27318" w:rsidRPr="003F6275" w:rsidTr="00C64062">
        <w:trPr>
          <w:trHeight w:val="11339"/>
          <w:jc w:val="center"/>
        </w:trPr>
        <w:tc>
          <w:tcPr>
            <w:tcW w:w="8647" w:type="dxa"/>
            <w:tcBorders>
              <w:top w:val="single" w:sz="4" w:space="0" w:color="auto"/>
              <w:left w:val="single" w:sz="4" w:space="0" w:color="auto"/>
              <w:bottom w:val="single" w:sz="4" w:space="0" w:color="auto"/>
              <w:right w:val="single" w:sz="4" w:space="0" w:color="auto"/>
            </w:tcBorders>
          </w:tcPr>
          <w:p w:rsidR="00C27318" w:rsidRPr="003F6275" w:rsidRDefault="00C27318" w:rsidP="00C64062">
            <w:pPr>
              <w:widowControl/>
              <w:spacing w:line="240" w:lineRule="auto"/>
              <w:ind w:firstLineChars="0" w:firstLine="0"/>
              <w:rPr>
                <w:rFonts w:ascii="宋体" w:hAnsi="宋体" w:cs="宋体"/>
                <w:b/>
                <w:bCs/>
                <w:kern w:val="0"/>
                <w:sz w:val="24"/>
                <w:szCs w:val="20"/>
              </w:rPr>
            </w:pPr>
            <w:r w:rsidRPr="003F6275">
              <w:rPr>
                <w:rFonts w:ascii="宋体" w:hAnsi="宋体" w:cs="宋体" w:hint="eastAsia"/>
                <w:kern w:val="0"/>
                <w:sz w:val="24"/>
                <w:szCs w:val="20"/>
              </w:rPr>
              <w:t>（主要包括：技术合同成交总金额、技术合同成交项数、技术合同的技术交易额、促进成果交易数量及金额、辅导企业技术创新产生的经济效益、商业模式服务收入、专业技术人才队伍建设，组织技术培训、推广、交易和产学研等活动人次，技术转移的服务模式创新。）</w:t>
            </w:r>
          </w:p>
        </w:tc>
      </w:tr>
    </w:tbl>
    <w:p w:rsidR="00C27318" w:rsidRPr="003F6275" w:rsidRDefault="00C27318" w:rsidP="00C27318">
      <w:pPr>
        <w:adjustRightInd/>
        <w:snapToGrid/>
        <w:spacing w:line="20" w:lineRule="exact"/>
        <w:ind w:firstLineChars="0" w:firstLine="0"/>
        <w:contextualSpacing w:val="0"/>
        <w:rPr>
          <w:rFonts w:ascii="黑体" w:eastAsia="黑体"/>
          <w:sz w:val="24"/>
          <w:szCs w:val="20"/>
        </w:rPr>
      </w:pPr>
    </w:p>
    <w:p w:rsidR="00C27318" w:rsidRPr="003F6275" w:rsidRDefault="00C27318" w:rsidP="00C27318">
      <w:pPr>
        <w:pStyle w:val="aff"/>
        <w:ind w:firstLine="640"/>
      </w:pPr>
      <w:r w:rsidRPr="003F6275">
        <w:br w:type="page"/>
      </w:r>
      <w:r w:rsidRPr="003F6275">
        <w:rPr>
          <w:rFonts w:hint="eastAsia"/>
        </w:rPr>
        <w:lastRenderedPageBreak/>
        <w:t>三、实施计划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5"/>
      </w:tblGrid>
      <w:tr w:rsidR="00C27318" w:rsidRPr="003F6275" w:rsidTr="00C64062">
        <w:trPr>
          <w:trHeight w:val="1049"/>
          <w:jc w:val="center"/>
        </w:trPr>
        <w:tc>
          <w:tcPr>
            <w:tcW w:w="8635" w:type="dxa"/>
            <w:vAlign w:val="center"/>
          </w:tcPr>
          <w:p w:rsidR="00C27318" w:rsidRPr="003F6275" w:rsidRDefault="00C27318" w:rsidP="00C64062">
            <w:pPr>
              <w:adjustRightInd/>
              <w:snapToGrid/>
              <w:spacing w:before="120" w:line="360" w:lineRule="auto"/>
              <w:ind w:firstLineChars="0" w:firstLine="0"/>
              <w:contextualSpacing w:val="0"/>
              <w:rPr>
                <w:rFonts w:ascii="宋体" w:hAnsi="宋体"/>
                <w:sz w:val="24"/>
                <w:szCs w:val="20"/>
              </w:rPr>
            </w:pPr>
            <w:r w:rsidRPr="003F6275">
              <w:rPr>
                <w:rFonts w:ascii="宋体" w:hAnsi="宋体" w:hint="eastAsia"/>
                <w:sz w:val="24"/>
                <w:szCs w:val="20"/>
              </w:rPr>
              <w:t>合同完成期限：年</w:t>
            </w:r>
            <w:r w:rsidRPr="003F6275">
              <w:rPr>
                <w:rFonts w:ascii="宋体" w:hAnsi="宋体" w:hint="eastAsia"/>
                <w:sz w:val="24"/>
                <w:szCs w:val="20"/>
              </w:rPr>
              <w:t xml:space="preserve">   </w:t>
            </w:r>
            <w:r w:rsidRPr="003F6275">
              <w:rPr>
                <w:rFonts w:ascii="宋体" w:hAnsi="宋体" w:hint="eastAsia"/>
                <w:sz w:val="24"/>
                <w:szCs w:val="20"/>
              </w:rPr>
              <w:t>月</w:t>
            </w:r>
            <w:r w:rsidRPr="003F6275">
              <w:rPr>
                <w:rFonts w:ascii="宋体" w:hAnsi="宋体" w:hint="eastAsia"/>
                <w:sz w:val="24"/>
                <w:szCs w:val="20"/>
              </w:rPr>
              <w:t xml:space="preserve">   </w:t>
            </w:r>
            <w:r w:rsidRPr="003F6275">
              <w:rPr>
                <w:rFonts w:ascii="宋体" w:hAnsi="宋体" w:hint="eastAsia"/>
                <w:sz w:val="24"/>
                <w:szCs w:val="20"/>
              </w:rPr>
              <w:t>至</w:t>
            </w:r>
            <w:r w:rsidRPr="003F6275">
              <w:rPr>
                <w:rFonts w:ascii="宋体" w:hAnsi="宋体" w:hint="eastAsia"/>
                <w:sz w:val="24"/>
                <w:szCs w:val="20"/>
              </w:rPr>
              <w:t xml:space="preserve"> </w:t>
            </w:r>
            <w:r w:rsidRPr="003F6275">
              <w:rPr>
                <w:rFonts w:ascii="宋体" w:hAnsi="宋体" w:hint="eastAsia"/>
                <w:sz w:val="24"/>
                <w:szCs w:val="20"/>
              </w:rPr>
              <w:t>年</w:t>
            </w:r>
            <w:r w:rsidRPr="003F6275">
              <w:rPr>
                <w:rFonts w:ascii="宋体" w:hAnsi="宋体" w:hint="eastAsia"/>
                <w:sz w:val="24"/>
                <w:szCs w:val="20"/>
              </w:rPr>
              <w:t xml:space="preserve">   </w:t>
            </w:r>
            <w:r w:rsidRPr="003F6275">
              <w:rPr>
                <w:rFonts w:ascii="宋体" w:hAnsi="宋体" w:hint="eastAsia"/>
                <w:sz w:val="24"/>
                <w:szCs w:val="20"/>
              </w:rPr>
              <w:t>月</w:t>
            </w:r>
          </w:p>
        </w:tc>
      </w:tr>
      <w:tr w:rsidR="00C27318" w:rsidRPr="003F6275" w:rsidTr="00C64062">
        <w:trPr>
          <w:trHeight w:val="10035"/>
          <w:jc w:val="center"/>
        </w:trPr>
        <w:tc>
          <w:tcPr>
            <w:tcW w:w="8635" w:type="dxa"/>
          </w:tcPr>
          <w:p w:rsidR="00C27318" w:rsidRPr="003F6275" w:rsidRDefault="00C27318" w:rsidP="00C64062">
            <w:pPr>
              <w:adjustRightInd/>
              <w:snapToGrid/>
              <w:spacing w:before="120" w:line="360" w:lineRule="auto"/>
              <w:ind w:firstLineChars="0" w:firstLine="0"/>
              <w:contextualSpacing w:val="0"/>
              <w:rPr>
                <w:rFonts w:ascii="宋体" w:hAnsi="宋体"/>
                <w:sz w:val="24"/>
                <w:szCs w:val="20"/>
              </w:rPr>
            </w:pPr>
            <w:r w:rsidRPr="003F6275">
              <w:rPr>
                <w:rFonts w:ascii="宋体" w:hAnsi="宋体" w:hint="eastAsia"/>
                <w:sz w:val="24"/>
                <w:szCs w:val="20"/>
              </w:rPr>
              <w:t>分阶段实施计划：</w:t>
            </w:r>
          </w:p>
        </w:tc>
      </w:tr>
    </w:tbl>
    <w:p w:rsidR="00C27318" w:rsidRDefault="00C27318" w:rsidP="00C27318">
      <w:pPr>
        <w:pStyle w:val="aa"/>
      </w:pPr>
      <w:r>
        <w:br w:type="page"/>
      </w:r>
    </w:p>
    <w:p w:rsidR="00C27318" w:rsidRPr="003F6275" w:rsidRDefault="00C27318" w:rsidP="00C27318">
      <w:pPr>
        <w:pStyle w:val="aff"/>
        <w:ind w:firstLine="640"/>
        <w:rPr>
          <w:sz w:val="24"/>
          <w:szCs w:val="20"/>
        </w:rPr>
      </w:pPr>
      <w:r w:rsidRPr="003F6275">
        <w:rPr>
          <w:rFonts w:hint="eastAsia"/>
        </w:rPr>
        <w:lastRenderedPageBreak/>
        <w:t>四、经费预算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2402"/>
        <w:gridCol w:w="1513"/>
        <w:gridCol w:w="2131"/>
        <w:gridCol w:w="2318"/>
      </w:tblGrid>
      <w:tr w:rsidR="00C27318" w:rsidRPr="003F6275" w:rsidTr="00C64062">
        <w:trPr>
          <w:trHeight w:val="340"/>
          <w:jc w:val="center"/>
        </w:trPr>
        <w:tc>
          <w:tcPr>
            <w:tcW w:w="2943" w:type="dxa"/>
            <w:gridSpan w:val="2"/>
            <w:vAlign w:val="center"/>
          </w:tcPr>
          <w:p w:rsidR="00C27318" w:rsidRPr="003F6275" w:rsidRDefault="00C27318" w:rsidP="00C64062">
            <w:pPr>
              <w:spacing w:line="240" w:lineRule="auto"/>
              <w:ind w:firstLineChars="0" w:firstLine="0"/>
              <w:jc w:val="center"/>
              <w:rPr>
                <w:rFonts w:ascii="方正仿宋_GBK"/>
                <w:sz w:val="24"/>
              </w:rPr>
            </w:pPr>
            <w:r w:rsidRPr="003F6275">
              <w:rPr>
                <w:rFonts w:ascii="方正仿宋_GBK" w:hint="eastAsia"/>
                <w:sz w:val="24"/>
              </w:rPr>
              <w:t>总投入（万元）</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其中：市财政</w:t>
            </w: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2943" w:type="dxa"/>
            <w:gridSpan w:val="2"/>
            <w:vMerge w:val="restart"/>
            <w:vAlign w:val="center"/>
          </w:tcPr>
          <w:p w:rsidR="00C27318" w:rsidRPr="003F6275" w:rsidRDefault="00C27318" w:rsidP="00C64062">
            <w:pPr>
              <w:spacing w:line="240" w:lineRule="auto"/>
              <w:ind w:firstLineChars="0" w:firstLine="0"/>
              <w:jc w:val="center"/>
              <w:rPr>
                <w:rFonts w:ascii="方正仿宋_GBK"/>
                <w:sz w:val="24"/>
              </w:rPr>
            </w:pPr>
            <w:r w:rsidRPr="003F6275">
              <w:rPr>
                <w:rFonts w:ascii="方正仿宋_GBK" w:hint="eastAsia"/>
                <w:sz w:val="24"/>
              </w:rPr>
              <w:t>科目</w:t>
            </w:r>
          </w:p>
        </w:tc>
        <w:tc>
          <w:tcPr>
            <w:tcW w:w="1551" w:type="dxa"/>
            <w:vMerge w:val="restart"/>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金额（万元）</w:t>
            </w: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Merge w:val="restart"/>
            <w:vAlign w:val="center"/>
          </w:tcPr>
          <w:p w:rsidR="00C27318" w:rsidRPr="003F6275" w:rsidRDefault="00C27318" w:rsidP="00C64062">
            <w:pPr>
              <w:spacing w:line="240" w:lineRule="auto"/>
              <w:ind w:firstLineChars="0" w:firstLine="0"/>
              <w:jc w:val="center"/>
              <w:rPr>
                <w:rFonts w:ascii="方正仿宋_GBK"/>
                <w:sz w:val="24"/>
              </w:rPr>
            </w:pPr>
            <w:r w:rsidRPr="003F6275">
              <w:rPr>
                <w:rFonts w:ascii="方正仿宋_GBK" w:hint="eastAsia"/>
                <w:sz w:val="24"/>
              </w:rPr>
              <w:t>说明</w:t>
            </w:r>
          </w:p>
        </w:tc>
      </w:tr>
      <w:tr w:rsidR="00C27318" w:rsidRPr="003F6275" w:rsidTr="00C64062">
        <w:trPr>
          <w:trHeight w:val="340"/>
          <w:jc w:val="center"/>
        </w:trPr>
        <w:tc>
          <w:tcPr>
            <w:tcW w:w="2943" w:type="dxa"/>
            <w:gridSpan w:val="2"/>
            <w:vMerge/>
            <w:vAlign w:val="center"/>
          </w:tcPr>
          <w:p w:rsidR="00C27318" w:rsidRPr="003F6275" w:rsidRDefault="00C27318" w:rsidP="00C64062">
            <w:pPr>
              <w:spacing w:line="240" w:lineRule="auto"/>
              <w:ind w:firstLineChars="0" w:firstLine="0"/>
              <w:rPr>
                <w:rFonts w:ascii="方正仿宋_GBK"/>
                <w:sz w:val="24"/>
              </w:rPr>
            </w:pPr>
          </w:p>
        </w:tc>
        <w:tc>
          <w:tcPr>
            <w:tcW w:w="1551" w:type="dxa"/>
            <w:vMerge/>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其中：财政经费</w:t>
            </w:r>
          </w:p>
        </w:tc>
        <w:tc>
          <w:tcPr>
            <w:tcW w:w="2379" w:type="dxa"/>
            <w:vMerge/>
            <w:vAlign w:val="center"/>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477" w:type="dxa"/>
            <w:vMerge w:val="restart"/>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⒈</w:t>
            </w: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设施设备费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w:t>
            </w:r>
            <w:r w:rsidR="00EB7BD7" w:rsidRPr="00EB7BD7">
              <w:rPr>
                <w:sz w:val="24"/>
              </w:rPr>
              <w:t>1</w:t>
            </w:r>
            <w:r w:rsidRPr="003F6275">
              <w:rPr>
                <w:rFonts w:ascii="方正仿宋_GBK" w:hint="eastAsia"/>
                <w:sz w:val="24"/>
              </w:rPr>
              <w:t>）设备购置费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w:t>
            </w:r>
            <w:r w:rsidR="00EB7BD7" w:rsidRPr="00EB7BD7">
              <w:rPr>
                <w:sz w:val="24"/>
              </w:rPr>
              <w:t>2</w:t>
            </w:r>
            <w:r w:rsidRPr="003F6275">
              <w:rPr>
                <w:rFonts w:ascii="方正仿宋_GBK" w:hint="eastAsia"/>
                <w:sz w:val="24"/>
              </w:rPr>
              <w:t>）设备租赁费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⒉</w:t>
            </w:r>
            <w:r w:rsidRPr="00EB7BD7">
              <w:rPr>
                <w:sz w:val="24"/>
              </w:rPr>
              <w:t>材料费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⒊</w:t>
            </w:r>
            <w:r w:rsidRPr="00EB7BD7">
              <w:rPr>
                <w:sz w:val="24"/>
              </w:rPr>
              <w:t>测试化验加工费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⒋</w:t>
            </w:r>
            <w:r w:rsidRPr="00EB7BD7">
              <w:rPr>
                <w:sz w:val="24"/>
              </w:rPr>
              <w:t>燃料动力费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⒌</w:t>
            </w:r>
            <w:r w:rsidRPr="00EB7BD7">
              <w:rPr>
                <w:sz w:val="24"/>
              </w:rPr>
              <w:t>差旅费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⒍</w:t>
            </w:r>
            <w:r w:rsidRPr="00EB7BD7">
              <w:rPr>
                <w:sz w:val="24"/>
              </w:rPr>
              <w:t>会议费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EB7BD7" w:rsidRDefault="00C27318" w:rsidP="00C64062">
            <w:pPr>
              <w:spacing w:line="240" w:lineRule="auto"/>
              <w:ind w:firstLineChars="0" w:firstLine="0"/>
              <w:rPr>
                <w:sz w:val="24"/>
              </w:rPr>
            </w:pPr>
            <w:r w:rsidRPr="00EB7BD7">
              <w:rPr>
                <w:rFonts w:ascii="宋体" w:eastAsia="宋体" w:hAnsi="宋体" w:cs="宋体" w:hint="eastAsia"/>
                <w:sz w:val="24"/>
              </w:rPr>
              <w:t>⒎</w:t>
            </w:r>
            <w:r w:rsidRPr="00EB7BD7">
              <w:rPr>
                <w:sz w:val="24"/>
              </w:rPr>
              <w:t>国际合作与交流费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477" w:type="dxa"/>
            <w:vMerge w:val="restart"/>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⒏</w:t>
            </w: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出版/文献/信息传播/知识产权事务费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pacing w:val="-12"/>
                <w:sz w:val="24"/>
              </w:rPr>
            </w:pPr>
            <w:r w:rsidRPr="003F6275">
              <w:rPr>
                <w:rFonts w:ascii="方正仿宋_GBK" w:hint="eastAsia"/>
                <w:spacing w:val="-12"/>
                <w:sz w:val="24"/>
              </w:rPr>
              <w:t>其中:科技传播与普及</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477" w:type="dxa"/>
            <w:vMerge w:val="restart"/>
            <w:vAlign w:val="center"/>
          </w:tcPr>
          <w:p w:rsidR="00C27318" w:rsidRPr="003F6275" w:rsidRDefault="00C27318" w:rsidP="00C64062">
            <w:pPr>
              <w:spacing w:line="240" w:lineRule="auto"/>
              <w:ind w:firstLineChars="0" w:firstLine="0"/>
              <w:rPr>
                <w:rFonts w:ascii="方正仿宋_GBK"/>
                <w:sz w:val="24"/>
              </w:rPr>
            </w:pPr>
            <w:bookmarkStart w:id="0" w:name="_GoBack"/>
            <w:bookmarkEnd w:id="0"/>
            <w:r w:rsidRPr="003F6275">
              <w:rPr>
                <w:rFonts w:ascii="方正仿宋_GBK" w:hint="eastAsia"/>
                <w:sz w:val="24"/>
              </w:rPr>
              <w:t>⒐</w:t>
            </w: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人力资源费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pacing w:val="-20"/>
                <w:sz w:val="24"/>
              </w:rPr>
            </w:pPr>
            <w:r w:rsidRPr="003F6275">
              <w:rPr>
                <w:rFonts w:ascii="方正仿宋_GBK" w:hint="eastAsia"/>
                <w:spacing w:val="-20"/>
                <w:sz w:val="24"/>
              </w:rPr>
              <w:t>（</w:t>
            </w:r>
            <w:r w:rsidR="00EB7BD7" w:rsidRPr="00EB7BD7">
              <w:rPr>
                <w:spacing w:val="-20"/>
                <w:sz w:val="24"/>
              </w:rPr>
              <w:t>1</w:t>
            </w:r>
            <w:r w:rsidRPr="003F6275">
              <w:rPr>
                <w:rFonts w:ascii="方正仿宋_GBK" w:hint="eastAsia"/>
                <w:spacing w:val="-20"/>
                <w:sz w:val="24"/>
              </w:rPr>
              <w:t>）项目组成员科研津贴</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w:t>
            </w:r>
            <w:r w:rsidR="00EB7BD7" w:rsidRPr="00EB7BD7">
              <w:rPr>
                <w:sz w:val="24"/>
              </w:rPr>
              <w:t>2</w:t>
            </w:r>
            <w:r w:rsidRPr="003F6275">
              <w:rPr>
                <w:rFonts w:ascii="方正仿宋_GBK" w:hint="eastAsia"/>
                <w:sz w:val="24"/>
              </w:rPr>
              <w:t>）劳务费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477" w:type="dxa"/>
            <w:vMerge/>
            <w:vAlign w:val="center"/>
          </w:tcPr>
          <w:p w:rsidR="00C27318" w:rsidRPr="003F6275" w:rsidRDefault="00C27318" w:rsidP="00C64062">
            <w:pPr>
              <w:spacing w:line="240" w:lineRule="auto"/>
              <w:ind w:firstLineChars="0" w:firstLine="0"/>
              <w:rPr>
                <w:rFonts w:ascii="方正仿宋_GBK"/>
                <w:sz w:val="24"/>
              </w:rPr>
            </w:pPr>
          </w:p>
        </w:tc>
        <w:tc>
          <w:tcPr>
            <w:tcW w:w="2466"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w:t>
            </w:r>
            <w:r w:rsidR="00EB7BD7" w:rsidRPr="00EB7BD7">
              <w:rPr>
                <w:sz w:val="24"/>
              </w:rPr>
              <w:t>3</w:t>
            </w:r>
            <w:r w:rsidRPr="003F6275">
              <w:rPr>
                <w:rFonts w:ascii="方正仿宋_GBK" w:hint="eastAsia"/>
                <w:sz w:val="24"/>
              </w:rPr>
              <w:t>）专家咨询费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2943" w:type="dxa"/>
            <w:gridSpan w:val="2"/>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⒑场地租赁费</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3F6275" w:rsidRDefault="00EB7BD7" w:rsidP="00C64062">
            <w:pPr>
              <w:spacing w:line="240" w:lineRule="auto"/>
              <w:ind w:firstLineChars="0" w:firstLine="0"/>
              <w:rPr>
                <w:rFonts w:ascii="方正仿宋_GBK"/>
                <w:sz w:val="24"/>
              </w:rPr>
            </w:pPr>
            <w:r w:rsidRPr="00EB7BD7">
              <w:rPr>
                <w:sz w:val="24"/>
              </w:rPr>
              <w:t>11</w:t>
            </w:r>
            <w:r w:rsidR="00C27318" w:rsidRPr="003F6275">
              <w:rPr>
                <w:rFonts w:ascii="方正仿宋_GBK" w:hint="eastAsia"/>
                <w:sz w:val="24"/>
              </w:rPr>
              <w:t>.技术引进费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2943" w:type="dxa"/>
            <w:gridSpan w:val="2"/>
            <w:vAlign w:val="center"/>
          </w:tcPr>
          <w:p w:rsidR="00C27318" w:rsidRPr="003F6275" w:rsidRDefault="00EB7BD7" w:rsidP="00C64062">
            <w:pPr>
              <w:spacing w:line="240" w:lineRule="auto"/>
              <w:ind w:firstLineChars="0" w:firstLine="0"/>
              <w:rPr>
                <w:rFonts w:ascii="方正仿宋_GBK"/>
                <w:sz w:val="24"/>
              </w:rPr>
            </w:pPr>
            <w:r w:rsidRPr="00EB7BD7">
              <w:rPr>
                <w:sz w:val="24"/>
              </w:rPr>
              <w:t>12</w:t>
            </w:r>
            <w:r w:rsidR="00C27318" w:rsidRPr="003F6275">
              <w:rPr>
                <w:rFonts w:ascii="方正仿宋_GBK" w:hint="eastAsia"/>
                <w:sz w:val="24"/>
              </w:rPr>
              <w:t>.管理费</w:t>
            </w:r>
          </w:p>
        </w:tc>
        <w:tc>
          <w:tcPr>
            <w:tcW w:w="1551" w:type="dxa"/>
            <w:vAlign w:val="center"/>
          </w:tcPr>
          <w:p w:rsidR="00C27318" w:rsidRPr="003F6275" w:rsidRDefault="00C27318" w:rsidP="00C64062">
            <w:pPr>
              <w:spacing w:line="240" w:lineRule="auto"/>
              <w:ind w:firstLineChars="0" w:firstLine="0"/>
              <w:rPr>
                <w:rFonts w:ascii="方正仿宋_GBK"/>
                <w:sz w:val="24"/>
              </w:rPr>
            </w:pPr>
          </w:p>
        </w:tc>
        <w:tc>
          <w:tcPr>
            <w:tcW w:w="2187" w:type="dxa"/>
            <w:vAlign w:val="center"/>
          </w:tcPr>
          <w:p w:rsidR="00C27318" w:rsidRPr="003F6275" w:rsidRDefault="00C27318" w:rsidP="00C64062">
            <w:pPr>
              <w:spacing w:line="240" w:lineRule="auto"/>
              <w:ind w:firstLineChars="0" w:firstLine="0"/>
              <w:rPr>
                <w:rFonts w:ascii="方正仿宋_GBK"/>
                <w:sz w:val="24"/>
              </w:rPr>
            </w:pPr>
          </w:p>
        </w:tc>
        <w:tc>
          <w:tcPr>
            <w:tcW w:w="2379" w:type="dxa"/>
            <w:vAlign w:val="bottom"/>
          </w:tcPr>
          <w:p w:rsidR="00C27318" w:rsidRPr="003F6275" w:rsidRDefault="00C27318" w:rsidP="00C64062">
            <w:pPr>
              <w:spacing w:line="240" w:lineRule="auto"/>
              <w:ind w:firstLineChars="0" w:firstLine="0"/>
              <w:rPr>
                <w:rFonts w:ascii="方正仿宋_GBK"/>
                <w:sz w:val="24"/>
              </w:rPr>
            </w:pPr>
          </w:p>
        </w:tc>
      </w:tr>
      <w:tr w:rsidR="00C27318" w:rsidRPr="003F6275" w:rsidTr="00C64062">
        <w:trPr>
          <w:trHeight w:val="340"/>
          <w:jc w:val="center"/>
        </w:trPr>
        <w:tc>
          <w:tcPr>
            <w:tcW w:w="2943" w:type="dxa"/>
            <w:gridSpan w:val="2"/>
            <w:vAlign w:val="center"/>
          </w:tcPr>
          <w:p w:rsidR="00C27318" w:rsidRPr="003F6275" w:rsidRDefault="00EB7BD7" w:rsidP="00C64062">
            <w:pPr>
              <w:spacing w:line="240" w:lineRule="auto"/>
              <w:ind w:firstLineChars="0" w:firstLine="0"/>
              <w:rPr>
                <w:rFonts w:ascii="方正仿宋_GBK"/>
                <w:sz w:val="24"/>
              </w:rPr>
            </w:pPr>
            <w:r w:rsidRPr="00EB7BD7">
              <w:rPr>
                <w:sz w:val="24"/>
              </w:rPr>
              <w:t>13</w:t>
            </w:r>
            <w:r w:rsidR="00C27318" w:rsidRPr="003F6275">
              <w:rPr>
                <w:rFonts w:ascii="方正仿宋_GBK" w:hint="eastAsia"/>
                <w:sz w:val="24"/>
              </w:rPr>
              <w:t>.其他支出</w:t>
            </w:r>
          </w:p>
        </w:tc>
        <w:tc>
          <w:tcPr>
            <w:tcW w:w="1551"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187" w:type="dxa"/>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c>
          <w:tcPr>
            <w:tcW w:w="2379" w:type="dxa"/>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2943" w:type="dxa"/>
            <w:gridSpan w:val="2"/>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支出合计</w:t>
            </w:r>
          </w:p>
        </w:tc>
        <w:tc>
          <w:tcPr>
            <w:tcW w:w="6117" w:type="dxa"/>
            <w:gridSpan w:val="3"/>
            <w:vAlign w:val="bottom"/>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　</w:t>
            </w:r>
          </w:p>
        </w:tc>
      </w:tr>
      <w:tr w:rsidR="00C27318" w:rsidRPr="003F6275" w:rsidTr="00C64062">
        <w:trPr>
          <w:trHeight w:val="340"/>
          <w:jc w:val="center"/>
        </w:trPr>
        <w:tc>
          <w:tcPr>
            <w:tcW w:w="9060" w:type="dxa"/>
            <w:gridSpan w:val="5"/>
            <w:vAlign w:val="center"/>
          </w:tcPr>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承担单位账户名称（与承担单位名称一致）:</w:t>
            </w:r>
          </w:p>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 xml:space="preserve">开户行: </w:t>
            </w:r>
          </w:p>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帐  号：</w:t>
            </w:r>
          </w:p>
          <w:p w:rsidR="00C27318" w:rsidRPr="003F6275" w:rsidRDefault="00C27318" w:rsidP="00C64062">
            <w:pPr>
              <w:spacing w:line="240" w:lineRule="auto"/>
              <w:ind w:firstLineChars="0" w:firstLine="0"/>
              <w:rPr>
                <w:rFonts w:ascii="方正仿宋_GBK"/>
                <w:sz w:val="24"/>
              </w:rPr>
            </w:pPr>
            <w:r w:rsidRPr="003F6275">
              <w:rPr>
                <w:rFonts w:ascii="方正仿宋_GBK" w:hint="eastAsia"/>
                <w:sz w:val="24"/>
              </w:rPr>
              <w:t>承担单位所在县区（自治县）：</w:t>
            </w:r>
          </w:p>
        </w:tc>
      </w:tr>
    </w:tbl>
    <w:p w:rsidR="00C27318" w:rsidRDefault="00C27318" w:rsidP="00C27318">
      <w:pPr>
        <w:widowControl/>
        <w:adjustRightInd/>
        <w:snapToGrid/>
        <w:spacing w:line="240" w:lineRule="auto"/>
        <w:ind w:firstLineChars="0" w:firstLine="0"/>
        <w:contextualSpacing w:val="0"/>
        <w:jc w:val="left"/>
        <w:sectPr w:rsidR="00C27318" w:rsidSect="0025464D">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start="1"/>
          <w:cols w:space="0"/>
          <w:docGrid w:type="lines" w:linePitch="316"/>
        </w:sectPr>
      </w:pPr>
    </w:p>
    <w:p w:rsidR="00C27318" w:rsidRPr="003F6275" w:rsidRDefault="00C27318" w:rsidP="00C27318">
      <w:pPr>
        <w:pStyle w:val="aff"/>
        <w:ind w:firstLine="640"/>
      </w:pPr>
      <w:r w:rsidRPr="003F6275">
        <w:rPr>
          <w:rFonts w:hint="eastAsia"/>
        </w:rPr>
        <w:lastRenderedPageBreak/>
        <w:t>五、承担单位和合作单位分工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6389"/>
        <w:gridCol w:w="6108"/>
      </w:tblGrid>
      <w:tr w:rsidR="00C27318" w:rsidRPr="003F6275" w:rsidTr="00C64062">
        <w:trPr>
          <w:trHeight w:val="454"/>
          <w:jc w:val="center"/>
        </w:trPr>
        <w:tc>
          <w:tcPr>
            <w:tcW w:w="54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68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r w:rsidRPr="003F6275">
              <w:rPr>
                <w:rFonts w:ascii="方正仿宋_GBK" w:hint="eastAsia"/>
                <w:sz w:val="28"/>
                <w:szCs w:val="28"/>
              </w:rPr>
              <w:t>单   位</w:t>
            </w:r>
          </w:p>
        </w:tc>
        <w:tc>
          <w:tcPr>
            <w:tcW w:w="65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r w:rsidRPr="003F6275">
              <w:rPr>
                <w:rFonts w:ascii="方正仿宋_GBK" w:hint="eastAsia"/>
                <w:sz w:val="28"/>
                <w:szCs w:val="28"/>
              </w:rPr>
              <w:t>分工</w:t>
            </w:r>
          </w:p>
        </w:tc>
      </w:tr>
      <w:tr w:rsidR="00C27318" w:rsidRPr="003F6275" w:rsidTr="00C64062">
        <w:trPr>
          <w:trHeight w:val="454"/>
          <w:jc w:val="center"/>
        </w:trPr>
        <w:tc>
          <w:tcPr>
            <w:tcW w:w="540" w:type="dxa"/>
            <w:vAlign w:val="center"/>
          </w:tcPr>
          <w:p w:rsidR="00C27318" w:rsidRPr="00EB7BD7" w:rsidRDefault="00EB7BD7" w:rsidP="00C64062">
            <w:pPr>
              <w:adjustRightInd/>
              <w:snapToGrid/>
              <w:spacing w:line="240" w:lineRule="auto"/>
              <w:ind w:firstLineChars="0" w:firstLine="0"/>
              <w:contextualSpacing w:val="0"/>
              <w:jc w:val="center"/>
              <w:rPr>
                <w:sz w:val="28"/>
                <w:szCs w:val="28"/>
              </w:rPr>
            </w:pPr>
            <w:r w:rsidRPr="00EB7BD7">
              <w:rPr>
                <w:sz w:val="28"/>
                <w:szCs w:val="28"/>
              </w:rPr>
              <w:t>1</w:t>
            </w:r>
          </w:p>
        </w:tc>
        <w:tc>
          <w:tcPr>
            <w:tcW w:w="68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65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454"/>
          <w:jc w:val="center"/>
        </w:trPr>
        <w:tc>
          <w:tcPr>
            <w:tcW w:w="540" w:type="dxa"/>
            <w:vAlign w:val="center"/>
          </w:tcPr>
          <w:p w:rsidR="00C27318" w:rsidRPr="00EB7BD7" w:rsidRDefault="00EB7BD7" w:rsidP="00C64062">
            <w:pPr>
              <w:adjustRightInd/>
              <w:snapToGrid/>
              <w:spacing w:line="240" w:lineRule="auto"/>
              <w:ind w:firstLineChars="0" w:firstLine="0"/>
              <w:contextualSpacing w:val="0"/>
              <w:jc w:val="center"/>
              <w:rPr>
                <w:sz w:val="28"/>
                <w:szCs w:val="28"/>
              </w:rPr>
            </w:pPr>
            <w:r w:rsidRPr="00EB7BD7">
              <w:rPr>
                <w:sz w:val="28"/>
                <w:szCs w:val="28"/>
              </w:rPr>
              <w:t>2</w:t>
            </w:r>
          </w:p>
        </w:tc>
        <w:tc>
          <w:tcPr>
            <w:tcW w:w="68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65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454"/>
          <w:jc w:val="center"/>
        </w:trPr>
        <w:tc>
          <w:tcPr>
            <w:tcW w:w="540" w:type="dxa"/>
            <w:vAlign w:val="center"/>
          </w:tcPr>
          <w:p w:rsidR="00C27318" w:rsidRPr="00EB7BD7" w:rsidRDefault="00EB7BD7" w:rsidP="00C64062">
            <w:pPr>
              <w:adjustRightInd/>
              <w:snapToGrid/>
              <w:spacing w:line="240" w:lineRule="auto"/>
              <w:ind w:firstLineChars="0" w:firstLine="0"/>
              <w:contextualSpacing w:val="0"/>
              <w:jc w:val="center"/>
              <w:rPr>
                <w:sz w:val="28"/>
                <w:szCs w:val="28"/>
              </w:rPr>
            </w:pPr>
            <w:r w:rsidRPr="00EB7BD7">
              <w:rPr>
                <w:sz w:val="28"/>
                <w:szCs w:val="28"/>
              </w:rPr>
              <w:t>3</w:t>
            </w:r>
          </w:p>
        </w:tc>
        <w:tc>
          <w:tcPr>
            <w:tcW w:w="68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65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454"/>
          <w:jc w:val="center"/>
        </w:trPr>
        <w:tc>
          <w:tcPr>
            <w:tcW w:w="540" w:type="dxa"/>
            <w:vAlign w:val="center"/>
          </w:tcPr>
          <w:p w:rsidR="00C27318" w:rsidRPr="00EB7BD7" w:rsidRDefault="00EB7BD7" w:rsidP="00C64062">
            <w:pPr>
              <w:adjustRightInd/>
              <w:snapToGrid/>
              <w:spacing w:line="240" w:lineRule="auto"/>
              <w:ind w:firstLineChars="0" w:firstLine="0"/>
              <w:contextualSpacing w:val="0"/>
              <w:jc w:val="center"/>
              <w:rPr>
                <w:sz w:val="28"/>
                <w:szCs w:val="28"/>
              </w:rPr>
            </w:pPr>
            <w:r w:rsidRPr="00EB7BD7">
              <w:rPr>
                <w:sz w:val="28"/>
                <w:szCs w:val="28"/>
              </w:rPr>
              <w:t>4</w:t>
            </w:r>
          </w:p>
        </w:tc>
        <w:tc>
          <w:tcPr>
            <w:tcW w:w="68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651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454"/>
          <w:jc w:val="center"/>
        </w:trPr>
        <w:tc>
          <w:tcPr>
            <w:tcW w:w="54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r w:rsidRPr="003F6275">
              <w:rPr>
                <w:rFonts w:ascii="方正仿宋_GBK" w:hint="eastAsia"/>
                <w:sz w:val="28"/>
                <w:szCs w:val="28"/>
              </w:rPr>
              <w:t>备</w:t>
            </w:r>
          </w:p>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r w:rsidRPr="003F6275">
              <w:rPr>
                <w:rFonts w:ascii="方正仿宋_GBK" w:hint="eastAsia"/>
                <w:sz w:val="28"/>
                <w:szCs w:val="28"/>
              </w:rPr>
              <w:t>注</w:t>
            </w:r>
          </w:p>
        </w:tc>
        <w:tc>
          <w:tcPr>
            <w:tcW w:w="13320" w:type="dxa"/>
            <w:gridSpan w:val="2"/>
            <w:vAlign w:val="center"/>
          </w:tcPr>
          <w:p w:rsidR="00C27318" w:rsidRPr="003F6275" w:rsidRDefault="00C27318" w:rsidP="00C64062">
            <w:pPr>
              <w:adjustRightInd/>
              <w:snapToGrid/>
              <w:spacing w:line="240" w:lineRule="auto"/>
              <w:ind w:firstLineChars="0" w:firstLine="0"/>
              <w:contextualSpacing w:val="0"/>
              <w:rPr>
                <w:rFonts w:ascii="方正仿宋_GBK"/>
                <w:sz w:val="28"/>
                <w:szCs w:val="28"/>
              </w:rPr>
            </w:pPr>
            <w:r w:rsidRPr="003F6275">
              <w:rPr>
                <w:rFonts w:ascii="方正仿宋_GBK" w:hint="eastAsia"/>
                <w:sz w:val="28"/>
                <w:szCs w:val="28"/>
              </w:rPr>
              <w:t>简要说明合作要点，并附相关合作协议。</w:t>
            </w: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p w:rsidR="00C27318" w:rsidRPr="003F6275" w:rsidRDefault="00C27318" w:rsidP="00C64062">
            <w:pPr>
              <w:adjustRightInd/>
              <w:snapToGrid/>
              <w:spacing w:line="240" w:lineRule="auto"/>
              <w:ind w:firstLineChars="0" w:firstLine="0"/>
              <w:contextualSpacing w:val="0"/>
              <w:rPr>
                <w:rFonts w:ascii="方正仿宋_GBK"/>
                <w:sz w:val="28"/>
                <w:szCs w:val="28"/>
              </w:rPr>
            </w:pPr>
          </w:p>
        </w:tc>
      </w:tr>
    </w:tbl>
    <w:p w:rsidR="00C27318" w:rsidRDefault="00C27318" w:rsidP="00C27318">
      <w:pPr>
        <w:widowControl/>
        <w:adjustRightInd/>
        <w:snapToGrid/>
        <w:spacing w:line="240" w:lineRule="auto"/>
        <w:ind w:firstLineChars="0" w:firstLine="0"/>
        <w:contextualSpacing w:val="0"/>
        <w:jc w:val="left"/>
      </w:pPr>
      <w:r>
        <w:br w:type="page"/>
      </w:r>
    </w:p>
    <w:p w:rsidR="00C27318" w:rsidRPr="003F6275" w:rsidRDefault="00C27318" w:rsidP="00C27318">
      <w:pPr>
        <w:pStyle w:val="aff"/>
        <w:ind w:firstLine="640"/>
      </w:pPr>
      <w:r w:rsidRPr="003F6275">
        <w:rPr>
          <w:rFonts w:hint="eastAsia"/>
        </w:rPr>
        <w:lastRenderedPageBreak/>
        <w:t>六、项目组成员（含项目负责人）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1066"/>
        <w:gridCol w:w="855"/>
        <w:gridCol w:w="887"/>
        <w:gridCol w:w="1130"/>
        <w:gridCol w:w="1130"/>
        <w:gridCol w:w="1130"/>
        <w:gridCol w:w="3015"/>
        <w:gridCol w:w="1758"/>
        <w:gridCol w:w="1405"/>
      </w:tblGrid>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序号</w:t>
            </w: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姓名</w:t>
            </w: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性别</w:t>
            </w: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年龄</w:t>
            </w: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学 历</w:t>
            </w: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专 业</w:t>
            </w: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职称</w:t>
            </w: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所 在 单 位</w:t>
            </w: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项目分工</w:t>
            </w: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4"/>
              </w:rPr>
            </w:pPr>
            <w:r w:rsidRPr="003F6275">
              <w:rPr>
                <w:rFonts w:ascii="方正仿宋_GBK" w:hint="eastAsia"/>
                <w:sz w:val="24"/>
              </w:rPr>
              <w:t>本人签名</w:t>
            </w: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r w:rsidR="00C27318" w:rsidRPr="003F6275" w:rsidTr="00C64062">
        <w:trPr>
          <w:trHeight w:val="680"/>
          <w:jc w:val="center"/>
        </w:trPr>
        <w:tc>
          <w:tcPr>
            <w:tcW w:w="642"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066"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5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887"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130"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301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758"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c>
          <w:tcPr>
            <w:tcW w:w="1405" w:type="dxa"/>
            <w:vAlign w:val="center"/>
          </w:tcPr>
          <w:p w:rsidR="00C27318" w:rsidRPr="003F6275" w:rsidRDefault="00C27318" w:rsidP="00C64062">
            <w:pPr>
              <w:adjustRightInd/>
              <w:snapToGrid/>
              <w:spacing w:line="240" w:lineRule="auto"/>
              <w:ind w:firstLineChars="0" w:firstLine="0"/>
              <w:contextualSpacing w:val="0"/>
              <w:jc w:val="center"/>
              <w:rPr>
                <w:rFonts w:ascii="方正仿宋_GBK"/>
                <w:sz w:val="28"/>
                <w:szCs w:val="28"/>
              </w:rPr>
            </w:pPr>
          </w:p>
        </w:tc>
      </w:tr>
    </w:tbl>
    <w:p w:rsidR="00C27318" w:rsidRDefault="00C27318" w:rsidP="00C27318">
      <w:pPr>
        <w:pStyle w:val="aa"/>
      </w:pPr>
    </w:p>
    <w:p w:rsidR="00C27318" w:rsidRPr="005859CC" w:rsidRDefault="00C27318" w:rsidP="00C27318">
      <w:pPr>
        <w:pStyle w:val="aa"/>
        <w:sectPr w:rsidR="00C27318" w:rsidRPr="005859CC" w:rsidSect="005859CC">
          <w:headerReference w:type="even" r:id="rId15"/>
          <w:headerReference w:type="default" r:id="rId16"/>
          <w:pgSz w:w="16838" w:h="11906" w:orient="landscape"/>
          <w:pgMar w:top="1587" w:right="1962" w:bottom="1474" w:left="1848" w:header="851" w:footer="992" w:gutter="0"/>
          <w:pgNumType w:fmt="numberInDash"/>
          <w:cols w:space="0"/>
          <w:docGrid w:type="lines" w:linePitch="435"/>
        </w:sectPr>
      </w:pPr>
    </w:p>
    <w:p w:rsidR="00C27318" w:rsidRPr="003F6275" w:rsidRDefault="00C27318" w:rsidP="00C27318">
      <w:pPr>
        <w:pStyle w:val="aff"/>
        <w:ind w:firstLine="640"/>
      </w:pPr>
      <w:r w:rsidRPr="003F6275">
        <w:rPr>
          <w:rFonts w:hint="eastAsia"/>
        </w:rPr>
        <w:lastRenderedPageBreak/>
        <w:t>七、签章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4"/>
      </w:tblGrid>
      <w:tr w:rsidR="00C27318" w:rsidRPr="003F6275" w:rsidTr="005B54D3">
        <w:trPr>
          <w:trHeight w:val="3969"/>
          <w:jc w:val="center"/>
        </w:trPr>
        <w:tc>
          <w:tcPr>
            <w:tcW w:w="8978" w:type="dxa"/>
          </w:tcPr>
          <w:p w:rsidR="005B54D3" w:rsidRDefault="005B54D3" w:rsidP="005B54D3">
            <w:pPr>
              <w:spacing w:line="540" w:lineRule="exact"/>
              <w:ind w:firstLineChars="0" w:firstLine="0"/>
              <w:rPr>
                <w:rFonts w:ascii="方正仿宋_GBK"/>
                <w:sz w:val="28"/>
                <w:szCs w:val="28"/>
              </w:rPr>
            </w:pPr>
          </w:p>
          <w:p w:rsidR="00C27318" w:rsidRPr="003F6275" w:rsidRDefault="00C27318" w:rsidP="005B54D3">
            <w:pPr>
              <w:spacing w:line="540" w:lineRule="exact"/>
              <w:ind w:firstLineChars="0" w:firstLine="0"/>
              <w:rPr>
                <w:rFonts w:ascii="方正仿宋_GBK"/>
                <w:sz w:val="28"/>
                <w:szCs w:val="28"/>
              </w:rPr>
            </w:pPr>
            <w:r w:rsidRPr="003F6275">
              <w:rPr>
                <w:rFonts w:ascii="方正仿宋_GBK" w:hint="eastAsia"/>
                <w:sz w:val="28"/>
                <w:szCs w:val="28"/>
              </w:rPr>
              <w:t>项目负责人（签字）：</w:t>
            </w:r>
          </w:p>
          <w:p w:rsidR="00C27318" w:rsidRPr="003F6275" w:rsidRDefault="00C27318" w:rsidP="005B54D3">
            <w:pPr>
              <w:spacing w:line="540" w:lineRule="exact"/>
              <w:ind w:firstLineChars="0" w:firstLine="0"/>
              <w:rPr>
                <w:rFonts w:ascii="方正仿宋_GBK"/>
                <w:sz w:val="28"/>
                <w:szCs w:val="28"/>
              </w:rPr>
            </w:pPr>
          </w:p>
          <w:p w:rsidR="00C27318" w:rsidRPr="003F6275" w:rsidRDefault="00C27318" w:rsidP="005B54D3">
            <w:pPr>
              <w:spacing w:line="540" w:lineRule="exact"/>
              <w:ind w:firstLineChars="0" w:firstLine="0"/>
              <w:rPr>
                <w:rFonts w:ascii="方正仿宋_GBK"/>
                <w:sz w:val="28"/>
                <w:szCs w:val="28"/>
              </w:rPr>
            </w:pPr>
            <w:r w:rsidRPr="003F6275">
              <w:rPr>
                <w:rFonts w:ascii="方正仿宋_GBK" w:hint="eastAsia"/>
                <w:sz w:val="28"/>
                <w:szCs w:val="28"/>
              </w:rPr>
              <w:t>单位负责人（签字）：</w:t>
            </w:r>
          </w:p>
          <w:p w:rsidR="00C27318" w:rsidRDefault="00C27318" w:rsidP="005B54D3">
            <w:pPr>
              <w:spacing w:line="540" w:lineRule="exact"/>
              <w:ind w:firstLineChars="0" w:firstLine="0"/>
              <w:rPr>
                <w:rFonts w:ascii="方正仿宋_GBK"/>
                <w:sz w:val="28"/>
                <w:szCs w:val="28"/>
              </w:rPr>
            </w:pPr>
          </w:p>
          <w:p w:rsidR="00C27318" w:rsidRPr="003F6275" w:rsidRDefault="00C27318" w:rsidP="005B54D3">
            <w:pPr>
              <w:spacing w:line="540" w:lineRule="exact"/>
              <w:ind w:rightChars="600" w:right="1920" w:firstLineChars="0" w:firstLine="0"/>
              <w:jc w:val="right"/>
              <w:rPr>
                <w:rFonts w:ascii="方正仿宋_GBK"/>
                <w:sz w:val="28"/>
                <w:szCs w:val="28"/>
              </w:rPr>
            </w:pPr>
            <w:r w:rsidRPr="003F6275">
              <w:rPr>
                <w:rFonts w:ascii="方正仿宋_GBK" w:hint="eastAsia"/>
                <w:sz w:val="28"/>
                <w:szCs w:val="28"/>
              </w:rPr>
              <w:t>甲  方（公章）</w:t>
            </w:r>
          </w:p>
          <w:p w:rsidR="005B54D3" w:rsidRDefault="00C27318" w:rsidP="005B54D3">
            <w:pPr>
              <w:spacing w:line="540" w:lineRule="exact"/>
              <w:ind w:rightChars="400" w:right="1280" w:firstLineChars="0" w:firstLine="0"/>
              <w:jc w:val="right"/>
              <w:rPr>
                <w:rFonts w:ascii="方正仿宋_GBK"/>
                <w:sz w:val="28"/>
                <w:szCs w:val="28"/>
              </w:rPr>
            </w:pPr>
            <w:r w:rsidRPr="003F6275">
              <w:rPr>
                <w:rFonts w:ascii="方正仿宋_GBK" w:hint="eastAsia"/>
                <w:sz w:val="28"/>
                <w:szCs w:val="28"/>
              </w:rPr>
              <w:t>年  月  日</w:t>
            </w:r>
          </w:p>
          <w:p w:rsidR="005B54D3" w:rsidRPr="003F6275" w:rsidRDefault="005B54D3" w:rsidP="005B54D3">
            <w:pPr>
              <w:spacing w:line="540" w:lineRule="exact"/>
              <w:ind w:rightChars="400" w:right="1280" w:firstLineChars="0" w:firstLine="0"/>
              <w:jc w:val="right"/>
              <w:rPr>
                <w:rFonts w:ascii="方正仿宋_GBK" w:hint="eastAsia"/>
                <w:sz w:val="28"/>
                <w:szCs w:val="28"/>
              </w:rPr>
            </w:pPr>
          </w:p>
        </w:tc>
      </w:tr>
      <w:tr w:rsidR="00C27318" w:rsidRPr="003F6275" w:rsidTr="005B54D3">
        <w:trPr>
          <w:trHeight w:val="3685"/>
          <w:jc w:val="center"/>
        </w:trPr>
        <w:tc>
          <w:tcPr>
            <w:tcW w:w="8978" w:type="dxa"/>
          </w:tcPr>
          <w:p w:rsidR="00C27318" w:rsidRPr="003F6275" w:rsidRDefault="00C27318" w:rsidP="005B54D3">
            <w:pPr>
              <w:spacing w:line="540" w:lineRule="exact"/>
              <w:ind w:firstLineChars="0" w:firstLine="0"/>
              <w:rPr>
                <w:rFonts w:ascii="方正仿宋_GBK"/>
                <w:sz w:val="28"/>
                <w:szCs w:val="28"/>
              </w:rPr>
            </w:pPr>
          </w:p>
          <w:p w:rsidR="00C27318" w:rsidRPr="003F6275" w:rsidRDefault="00C27318" w:rsidP="005B54D3">
            <w:pPr>
              <w:spacing w:line="540" w:lineRule="exact"/>
              <w:ind w:firstLineChars="0" w:firstLine="0"/>
              <w:rPr>
                <w:rFonts w:ascii="方正仿宋_GBK"/>
                <w:sz w:val="28"/>
                <w:szCs w:val="28"/>
              </w:rPr>
            </w:pPr>
            <w:r w:rsidRPr="003F6275">
              <w:rPr>
                <w:rFonts w:ascii="方正仿宋_GBK" w:hint="eastAsia"/>
                <w:sz w:val="28"/>
                <w:szCs w:val="28"/>
              </w:rPr>
              <w:t>推荐单位负责人（签字）：</w:t>
            </w:r>
          </w:p>
          <w:p w:rsidR="005B54D3" w:rsidRDefault="005B54D3" w:rsidP="005B54D3">
            <w:pPr>
              <w:spacing w:line="540" w:lineRule="exact"/>
              <w:ind w:firstLineChars="0" w:firstLine="0"/>
              <w:rPr>
                <w:rFonts w:ascii="方正仿宋_GBK"/>
                <w:sz w:val="28"/>
                <w:szCs w:val="28"/>
              </w:rPr>
            </w:pPr>
          </w:p>
          <w:p w:rsidR="005B54D3" w:rsidRPr="003F6275" w:rsidRDefault="005B54D3" w:rsidP="005B54D3">
            <w:pPr>
              <w:spacing w:line="540" w:lineRule="exact"/>
              <w:ind w:firstLineChars="0" w:firstLine="0"/>
              <w:rPr>
                <w:rFonts w:ascii="方正仿宋_GBK" w:hint="eastAsia"/>
                <w:sz w:val="28"/>
                <w:szCs w:val="28"/>
              </w:rPr>
            </w:pPr>
          </w:p>
          <w:p w:rsidR="00C27318" w:rsidRPr="003F6275" w:rsidRDefault="00C27318" w:rsidP="005B54D3">
            <w:pPr>
              <w:spacing w:line="540" w:lineRule="exact"/>
              <w:ind w:rightChars="600" w:right="1920" w:firstLineChars="0" w:firstLine="0"/>
              <w:jc w:val="right"/>
              <w:rPr>
                <w:rFonts w:ascii="方正仿宋_GBK"/>
                <w:sz w:val="28"/>
                <w:szCs w:val="28"/>
              </w:rPr>
            </w:pPr>
            <w:r w:rsidRPr="003F6275">
              <w:rPr>
                <w:rFonts w:ascii="方正仿宋_GBK" w:hint="eastAsia"/>
                <w:sz w:val="28"/>
                <w:szCs w:val="28"/>
              </w:rPr>
              <w:t>乙  方（公章）：</w:t>
            </w:r>
          </w:p>
          <w:p w:rsidR="005B54D3" w:rsidRDefault="00C27318" w:rsidP="005B54D3">
            <w:pPr>
              <w:spacing w:line="540" w:lineRule="exact"/>
              <w:ind w:rightChars="400" w:right="1280" w:firstLineChars="0" w:firstLine="0"/>
              <w:jc w:val="right"/>
              <w:rPr>
                <w:rFonts w:ascii="方正仿宋_GBK"/>
                <w:sz w:val="28"/>
                <w:szCs w:val="28"/>
              </w:rPr>
            </w:pPr>
            <w:r w:rsidRPr="003F6275">
              <w:rPr>
                <w:rFonts w:ascii="方正仿宋_GBK" w:hint="eastAsia"/>
                <w:sz w:val="28"/>
                <w:szCs w:val="28"/>
              </w:rPr>
              <w:t>年  月  日</w:t>
            </w:r>
          </w:p>
          <w:p w:rsidR="005B54D3" w:rsidRPr="003F6275" w:rsidRDefault="005B54D3" w:rsidP="005B54D3">
            <w:pPr>
              <w:spacing w:line="540" w:lineRule="exact"/>
              <w:ind w:rightChars="400" w:right="1280" w:firstLineChars="0" w:firstLine="0"/>
              <w:jc w:val="right"/>
              <w:rPr>
                <w:rFonts w:ascii="方正仿宋_GBK" w:hint="eastAsia"/>
                <w:sz w:val="28"/>
                <w:szCs w:val="28"/>
              </w:rPr>
            </w:pPr>
          </w:p>
        </w:tc>
      </w:tr>
      <w:tr w:rsidR="00C27318" w:rsidRPr="003F6275" w:rsidTr="005B54D3">
        <w:trPr>
          <w:trHeight w:val="3685"/>
          <w:jc w:val="center"/>
        </w:trPr>
        <w:tc>
          <w:tcPr>
            <w:tcW w:w="8978" w:type="dxa"/>
          </w:tcPr>
          <w:p w:rsidR="00C27318" w:rsidRPr="003F6275" w:rsidRDefault="00C27318" w:rsidP="005B54D3">
            <w:pPr>
              <w:spacing w:line="540" w:lineRule="exact"/>
              <w:ind w:firstLineChars="0" w:firstLine="0"/>
              <w:rPr>
                <w:rFonts w:ascii="方正仿宋_GBK"/>
                <w:sz w:val="28"/>
                <w:szCs w:val="28"/>
              </w:rPr>
            </w:pPr>
          </w:p>
          <w:p w:rsidR="00C27318" w:rsidRPr="003F6275" w:rsidRDefault="00C27318" w:rsidP="005B54D3">
            <w:pPr>
              <w:spacing w:line="540" w:lineRule="exact"/>
              <w:ind w:firstLineChars="0" w:firstLine="0"/>
              <w:rPr>
                <w:rFonts w:ascii="方正仿宋_GBK"/>
                <w:sz w:val="28"/>
                <w:szCs w:val="28"/>
              </w:rPr>
            </w:pPr>
            <w:r w:rsidRPr="003F6275">
              <w:rPr>
                <w:rFonts w:ascii="方正仿宋_GBK" w:hint="eastAsia"/>
                <w:sz w:val="28"/>
                <w:szCs w:val="28"/>
              </w:rPr>
              <w:t>处室负责人（签字）：</w:t>
            </w:r>
          </w:p>
          <w:p w:rsidR="00C27318" w:rsidRDefault="00C27318" w:rsidP="005B54D3">
            <w:pPr>
              <w:spacing w:line="540" w:lineRule="exact"/>
              <w:ind w:firstLineChars="0" w:firstLine="0"/>
              <w:rPr>
                <w:rFonts w:ascii="方正仿宋_GBK"/>
                <w:sz w:val="28"/>
                <w:szCs w:val="28"/>
              </w:rPr>
            </w:pPr>
          </w:p>
          <w:p w:rsidR="005B54D3" w:rsidRPr="003F6275" w:rsidRDefault="005B54D3" w:rsidP="005B54D3">
            <w:pPr>
              <w:spacing w:line="540" w:lineRule="exact"/>
              <w:ind w:firstLineChars="0" w:firstLine="0"/>
              <w:rPr>
                <w:rFonts w:ascii="方正仿宋_GBK" w:hint="eastAsia"/>
                <w:sz w:val="28"/>
                <w:szCs w:val="28"/>
              </w:rPr>
            </w:pPr>
          </w:p>
          <w:p w:rsidR="00C27318" w:rsidRPr="003F6275" w:rsidRDefault="00C27318" w:rsidP="005B54D3">
            <w:pPr>
              <w:spacing w:line="540" w:lineRule="exact"/>
              <w:ind w:rightChars="600" w:right="1920" w:firstLineChars="0" w:firstLine="0"/>
              <w:jc w:val="right"/>
              <w:rPr>
                <w:rFonts w:ascii="方正仿宋_GBK"/>
                <w:sz w:val="28"/>
                <w:szCs w:val="28"/>
              </w:rPr>
            </w:pPr>
            <w:r w:rsidRPr="003F6275">
              <w:rPr>
                <w:rFonts w:ascii="方正仿宋_GBK" w:hint="eastAsia"/>
                <w:sz w:val="28"/>
                <w:szCs w:val="28"/>
              </w:rPr>
              <w:t>丙  方：（公章）</w:t>
            </w:r>
          </w:p>
          <w:p w:rsidR="005B54D3" w:rsidRDefault="00C27318" w:rsidP="005B54D3">
            <w:pPr>
              <w:spacing w:line="540" w:lineRule="exact"/>
              <w:ind w:rightChars="400" w:right="1280" w:firstLineChars="0" w:firstLine="0"/>
              <w:jc w:val="right"/>
              <w:rPr>
                <w:rFonts w:ascii="方正仿宋_GBK"/>
                <w:sz w:val="28"/>
                <w:szCs w:val="28"/>
              </w:rPr>
            </w:pPr>
            <w:r w:rsidRPr="003F6275">
              <w:rPr>
                <w:rFonts w:ascii="方正仿宋_GBK" w:hint="eastAsia"/>
                <w:sz w:val="28"/>
                <w:szCs w:val="28"/>
              </w:rPr>
              <w:t>年  月  日</w:t>
            </w:r>
          </w:p>
          <w:p w:rsidR="005B54D3" w:rsidRPr="003F6275" w:rsidRDefault="005B54D3" w:rsidP="005B54D3">
            <w:pPr>
              <w:spacing w:line="540" w:lineRule="exact"/>
              <w:ind w:rightChars="400" w:right="1280" w:firstLineChars="0" w:firstLine="0"/>
              <w:jc w:val="right"/>
              <w:rPr>
                <w:rFonts w:ascii="方正仿宋_GBK" w:hint="eastAsia"/>
                <w:sz w:val="28"/>
                <w:szCs w:val="28"/>
              </w:rPr>
            </w:pPr>
          </w:p>
        </w:tc>
      </w:tr>
    </w:tbl>
    <w:p w:rsidR="00C27318" w:rsidRDefault="00C27318" w:rsidP="005B54D3">
      <w:pPr>
        <w:pStyle w:val="aa"/>
      </w:pPr>
      <w:r>
        <w:br w:type="page"/>
      </w:r>
    </w:p>
    <w:p w:rsidR="00C27318" w:rsidRPr="003F6275" w:rsidRDefault="00C27318" w:rsidP="00C27318">
      <w:pPr>
        <w:pStyle w:val="aff"/>
        <w:ind w:firstLine="640"/>
      </w:pPr>
      <w:r w:rsidRPr="003F6275">
        <w:rPr>
          <w:rFonts w:hint="eastAsia"/>
        </w:rPr>
        <w:lastRenderedPageBreak/>
        <w:t>八、规定条款及填表说明</w:t>
      </w:r>
    </w:p>
    <w:p w:rsidR="00C27318" w:rsidRPr="003F6275" w:rsidRDefault="00EB7BD7" w:rsidP="00C27318">
      <w:pPr>
        <w:ind w:firstLine="640"/>
      </w:pPr>
      <w:r w:rsidRPr="00EB7BD7">
        <w:t>1</w:t>
      </w:r>
      <w:r w:rsidR="00C27318" w:rsidRPr="003F6275">
        <w:rPr>
          <w:rFonts w:hint="eastAsia"/>
        </w:rPr>
        <w:t>．本合同适用于市科技经费以后补助方式资助的备案技术转移机构。经费主要用于机构能力建设和促进技术转移工作。</w:t>
      </w:r>
    </w:p>
    <w:p w:rsidR="00C27318" w:rsidRPr="003F6275" w:rsidRDefault="00EB7BD7" w:rsidP="00C27318">
      <w:pPr>
        <w:ind w:firstLine="640"/>
      </w:pPr>
      <w:r w:rsidRPr="00EB7BD7">
        <w:t>2</w:t>
      </w:r>
      <w:r w:rsidR="00C27318" w:rsidRPr="003F6275">
        <w:rPr>
          <w:rFonts w:hint="eastAsia"/>
        </w:rPr>
        <w:t>．缔约方共同遵守《中华人民共和国合同法》等法律法规和国家、市科技管理有关规定，严格遵守并认真履行本合同的各项条款。</w:t>
      </w:r>
    </w:p>
    <w:p w:rsidR="00C27318" w:rsidRPr="003F6275" w:rsidRDefault="00EB7BD7" w:rsidP="00C27318">
      <w:pPr>
        <w:ind w:firstLine="640"/>
      </w:pPr>
      <w:r w:rsidRPr="00EB7BD7">
        <w:t>3</w:t>
      </w:r>
      <w:r w:rsidR="00C27318" w:rsidRPr="003F6275">
        <w:rPr>
          <w:rFonts w:hint="eastAsia"/>
        </w:rPr>
        <w:t>．甲方指使用市财政科技经费的项目承担单位，</w:t>
      </w:r>
      <w:proofErr w:type="gramStart"/>
      <w:r w:rsidR="00C27318" w:rsidRPr="003F6275">
        <w:rPr>
          <w:rFonts w:hint="eastAsia"/>
        </w:rPr>
        <w:t>乙方指</w:t>
      </w:r>
      <w:proofErr w:type="gramEnd"/>
      <w:r w:rsidR="00C27318" w:rsidRPr="003F6275">
        <w:rPr>
          <w:rFonts w:hint="eastAsia"/>
        </w:rPr>
        <w:t>区县（自治县）科委或市级主管部门，丙方指市科委。</w:t>
      </w:r>
    </w:p>
    <w:p w:rsidR="00C27318" w:rsidRPr="003F6275" w:rsidRDefault="00EB7BD7" w:rsidP="00C27318">
      <w:pPr>
        <w:ind w:firstLine="640"/>
      </w:pPr>
      <w:r w:rsidRPr="00EB7BD7">
        <w:t>4</w:t>
      </w:r>
      <w:r w:rsidR="00C27318" w:rsidRPr="003F6275">
        <w:rPr>
          <w:rFonts w:hint="eastAsia"/>
        </w:rPr>
        <w:t>．主要绩效及量化指标参照附件</w:t>
      </w:r>
      <w:r w:rsidRPr="00EB7BD7">
        <w:t>1</w:t>
      </w:r>
      <w:r w:rsidR="00C27318" w:rsidRPr="003F6275">
        <w:rPr>
          <w:rFonts w:hint="eastAsia"/>
        </w:rPr>
        <w:t>。</w:t>
      </w:r>
    </w:p>
    <w:p w:rsidR="00D71F0B" w:rsidRPr="00C27318" w:rsidRDefault="00EB7BD7" w:rsidP="005B54D3">
      <w:pPr>
        <w:ind w:firstLine="640"/>
      </w:pPr>
      <w:r w:rsidRPr="00EB7BD7">
        <w:t>5</w:t>
      </w:r>
      <w:r w:rsidR="00C27318" w:rsidRPr="003F6275">
        <w:rPr>
          <w:rFonts w:hint="eastAsia"/>
        </w:rPr>
        <w:t>．本合同书网上在线填写后打印。一式</w:t>
      </w:r>
      <w:r w:rsidRPr="00EB7BD7">
        <w:t>4</w:t>
      </w:r>
      <w:r w:rsidR="00C27318" w:rsidRPr="003F6275">
        <w:rPr>
          <w:rFonts w:hint="eastAsia"/>
        </w:rPr>
        <w:t>份，甲方</w:t>
      </w:r>
      <w:r w:rsidRPr="00EB7BD7">
        <w:t>1</w:t>
      </w:r>
      <w:r w:rsidR="00C27318" w:rsidRPr="003F6275">
        <w:rPr>
          <w:rFonts w:hint="eastAsia"/>
        </w:rPr>
        <w:t>份，乙方</w:t>
      </w:r>
      <w:r w:rsidRPr="00EB7BD7">
        <w:t>1</w:t>
      </w:r>
      <w:r w:rsidR="00C27318" w:rsidRPr="003F6275">
        <w:rPr>
          <w:rFonts w:hint="eastAsia"/>
        </w:rPr>
        <w:t>份，丙方</w:t>
      </w:r>
      <w:r w:rsidRPr="00EB7BD7">
        <w:t>2</w:t>
      </w:r>
      <w:r w:rsidR="00C27318" w:rsidRPr="003F6275">
        <w:rPr>
          <w:rFonts w:hint="eastAsia"/>
        </w:rPr>
        <w:t>份。</w:t>
      </w:r>
    </w:p>
    <w:sectPr w:rsidR="00D71F0B" w:rsidRPr="00C27318" w:rsidSect="009C54BB">
      <w:headerReference w:type="even" r:id="rId17"/>
      <w:headerReference w:type="default" r:id="rId18"/>
      <w:footerReference w:type="even" r:id="rId19"/>
      <w:footerReference w:type="default" r:id="rId20"/>
      <w:headerReference w:type="first" r:id="rId21"/>
      <w:footerReference w:type="first" r:id="rId22"/>
      <w:pgSz w:w="11906" w:h="16838"/>
      <w:pgMar w:top="1962" w:right="1474" w:bottom="1848" w:left="1588"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70" w:rsidRDefault="00706B70">
      <w:pPr>
        <w:ind w:firstLine="640"/>
      </w:pPr>
      <w:r>
        <w:separator/>
      </w:r>
    </w:p>
  </w:endnote>
  <w:endnote w:type="continuationSeparator" w:id="0">
    <w:p w:rsidR="00706B70" w:rsidRDefault="00706B70">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18" w:rsidRDefault="00C27318" w:rsidP="00681176">
    <w:pPr>
      <w:pBdr>
        <w:bottom w:val="single" w:sz="18" w:space="1" w:color="005192"/>
      </w:pBdr>
      <w:spacing w:line="240" w:lineRule="auto"/>
      <w:ind w:firstLineChars="0" w:firstLine="0"/>
      <w:jc w:val="lef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EB7BD7">
      <w:rPr>
        <w:rFonts w:ascii="宋体" w:eastAsia="宋体" w:hAnsi="宋体"/>
        <w:noProof/>
        <w:sz w:val="28"/>
        <w:szCs w:val="28"/>
      </w:rPr>
      <w:t>- 16 -</w:t>
    </w:r>
    <w:r w:rsidRPr="007F69CB">
      <w:rPr>
        <w:rFonts w:ascii="宋体" w:eastAsia="宋体" w:hAnsi="宋体"/>
        <w:sz w:val="28"/>
        <w:szCs w:val="28"/>
      </w:rPr>
      <w:fldChar w:fldCharType="end"/>
    </w:r>
  </w:p>
  <w:p w:rsidR="00C27318" w:rsidRPr="007F69CB" w:rsidRDefault="00C27318" w:rsidP="00681176">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18" w:rsidRDefault="00C27318" w:rsidP="00681176">
    <w:pPr>
      <w:pBdr>
        <w:bottom w:val="single" w:sz="18" w:space="1" w:color="005192"/>
      </w:pBdr>
      <w:wordWrap w:val="0"/>
      <w:spacing w:line="240" w:lineRule="auto"/>
      <w:ind w:firstLineChars="0" w:firstLine="0"/>
      <w:jc w:val="righ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EB7BD7">
      <w:rPr>
        <w:rFonts w:ascii="宋体" w:eastAsia="宋体" w:hAnsi="宋体"/>
        <w:noProof/>
        <w:sz w:val="28"/>
        <w:szCs w:val="28"/>
      </w:rPr>
      <w:t>- 17 -</w:t>
    </w:r>
    <w:r w:rsidRPr="007F69CB">
      <w:rPr>
        <w:rFonts w:ascii="宋体" w:eastAsia="宋体" w:hAnsi="宋体"/>
        <w:sz w:val="28"/>
        <w:szCs w:val="28"/>
      </w:rPr>
      <w:fldChar w:fldCharType="end"/>
    </w:r>
  </w:p>
  <w:p w:rsidR="00C27318" w:rsidRPr="007F69CB" w:rsidRDefault="00C27318" w:rsidP="00681176">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18" w:rsidRDefault="00C27318">
    <w:pPr>
      <w:pStyle w:val="af0"/>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4C" w:rsidRDefault="00CB5D4C" w:rsidP="00CB5D4C">
    <w:pPr>
      <w:pBdr>
        <w:bottom w:val="single" w:sz="18" w:space="1" w:color="005192"/>
      </w:pBdr>
      <w:spacing w:line="240" w:lineRule="auto"/>
      <w:ind w:firstLineChars="0" w:firstLine="0"/>
      <w:jc w:val="lef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EB7BD7">
      <w:rPr>
        <w:rFonts w:ascii="宋体" w:eastAsia="宋体" w:hAnsi="宋体"/>
        <w:noProof/>
        <w:sz w:val="28"/>
        <w:szCs w:val="28"/>
      </w:rPr>
      <w:t>- 2 -</w:t>
    </w:r>
    <w:r w:rsidRPr="007F69CB">
      <w:rPr>
        <w:rFonts w:ascii="宋体" w:eastAsia="宋体" w:hAnsi="宋体"/>
        <w:sz w:val="28"/>
        <w:szCs w:val="28"/>
      </w:rPr>
      <w:fldChar w:fldCharType="end"/>
    </w:r>
  </w:p>
  <w:p w:rsidR="004814B8" w:rsidRPr="00CB5D4C" w:rsidRDefault="00CB5D4C"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rsidP="00CB5D4C">
    <w:pPr>
      <w:pBdr>
        <w:bottom w:val="single" w:sz="18" w:space="1" w:color="005192"/>
      </w:pBdr>
      <w:wordWrap w:val="0"/>
      <w:spacing w:line="240" w:lineRule="auto"/>
      <w:ind w:firstLineChars="0" w:firstLine="0"/>
      <w:jc w:val="righ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EB7BD7">
      <w:rPr>
        <w:rFonts w:ascii="宋体" w:eastAsia="宋体" w:hAnsi="宋体"/>
        <w:noProof/>
        <w:sz w:val="28"/>
        <w:szCs w:val="28"/>
      </w:rPr>
      <w:t>- 1 -</w:t>
    </w:r>
    <w:r w:rsidRPr="007F69CB">
      <w:rPr>
        <w:rFonts w:ascii="宋体" w:eastAsia="宋体" w:hAnsi="宋体"/>
        <w:sz w:val="28"/>
        <w:szCs w:val="28"/>
      </w:rPr>
      <w:fldChar w:fldCharType="end"/>
    </w:r>
  </w:p>
  <w:p w:rsidR="00B65BE7" w:rsidRPr="007F69CB" w:rsidRDefault="00B65BE7"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70" w:rsidRDefault="00706B70">
      <w:pPr>
        <w:ind w:firstLine="640"/>
      </w:pPr>
      <w:r>
        <w:separator/>
      </w:r>
    </w:p>
  </w:footnote>
  <w:footnote w:type="continuationSeparator" w:id="0">
    <w:p w:rsidR="00706B70" w:rsidRDefault="00706B70">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18" w:rsidRPr="00681176" w:rsidRDefault="00C27318" w:rsidP="00681176">
    <w:pPr>
      <w:ind w:left="640"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jc w:val="center"/>
      <w:tblBorders>
        <w:top w:val="none" w:sz="0" w:space="0" w:color="auto"/>
        <w:left w:val="none" w:sz="0" w:space="0" w:color="auto"/>
        <w:bottom w:val="single" w:sz="18" w:space="0" w:color="005192"/>
        <w:right w:val="none" w:sz="0" w:space="0" w:color="auto"/>
      </w:tblBorders>
      <w:tblLook w:val="04A0" w:firstRow="1" w:lastRow="0" w:firstColumn="1" w:lastColumn="0" w:noHBand="0" w:noVBand="1"/>
    </w:tblPr>
    <w:tblGrid>
      <w:gridCol w:w="8845"/>
    </w:tblGrid>
    <w:tr w:rsidR="00C27318" w:rsidRPr="000911CA" w:rsidTr="005C131F">
      <w:trPr>
        <w:jc w:val="center"/>
      </w:trPr>
      <w:tc>
        <w:tcPr>
          <w:tcW w:w="8834" w:type="dxa"/>
        </w:tcPr>
        <w:p w:rsidR="00C27318" w:rsidRPr="000911CA" w:rsidRDefault="00C27318" w:rsidP="00681176">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39977557" wp14:editId="027D504B">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tc>
    </w:tr>
  </w:tbl>
  <w:p w:rsidR="00C27318" w:rsidRPr="00681176" w:rsidRDefault="00C27318" w:rsidP="00681176">
    <w:pPr>
      <w:pStyle w:val="aa"/>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318" w:rsidRDefault="00C27318">
    <w:pPr>
      <w:pStyle w:val="ae"/>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jc w:val="center"/>
      <w:tblBorders>
        <w:top w:val="none" w:sz="0" w:space="0" w:color="auto"/>
        <w:left w:val="none" w:sz="0" w:space="0" w:color="auto"/>
        <w:bottom w:val="single" w:sz="18" w:space="0" w:color="005192"/>
        <w:right w:val="none" w:sz="0" w:space="0" w:color="auto"/>
      </w:tblBorders>
      <w:tblLook w:val="04A0" w:firstRow="1" w:lastRow="0" w:firstColumn="1" w:lastColumn="0" w:noHBand="0" w:noVBand="1"/>
    </w:tblPr>
    <w:tblGrid>
      <w:gridCol w:w="13028"/>
    </w:tblGrid>
    <w:tr w:rsidR="00C27318" w:rsidRPr="000911CA" w:rsidTr="005C131F">
      <w:trPr>
        <w:jc w:val="center"/>
      </w:trPr>
      <w:tc>
        <w:tcPr>
          <w:tcW w:w="8834" w:type="dxa"/>
        </w:tcPr>
        <w:p w:rsidR="00C27318" w:rsidRPr="000911CA" w:rsidRDefault="00C27318" w:rsidP="00681176">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1C7DFDE1" wp14:editId="28814FCC">
                <wp:extent cx="308610" cy="308610"/>
                <wp:effectExtent l="0" t="0" r="11430" b="1143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tc>
    </w:tr>
  </w:tbl>
  <w:p w:rsidR="00C27318" w:rsidRPr="00681176" w:rsidRDefault="00C27318" w:rsidP="00681176">
    <w:pPr>
      <w:pStyle w:val="aa"/>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5000" w:type="pct"/>
      <w:jc w:val="center"/>
      <w:tblBorders>
        <w:top w:val="none" w:sz="0" w:space="0" w:color="auto"/>
        <w:left w:val="none" w:sz="0" w:space="0" w:color="auto"/>
        <w:bottom w:val="single" w:sz="18" w:space="0" w:color="005192"/>
        <w:right w:val="none" w:sz="0" w:space="0" w:color="auto"/>
      </w:tblBorders>
      <w:tblLook w:val="04A0" w:firstRow="1" w:lastRow="0" w:firstColumn="1" w:lastColumn="0" w:noHBand="0" w:noVBand="1"/>
    </w:tblPr>
    <w:tblGrid>
      <w:gridCol w:w="13028"/>
    </w:tblGrid>
    <w:tr w:rsidR="00C27318" w:rsidRPr="000911CA" w:rsidTr="005C131F">
      <w:trPr>
        <w:jc w:val="center"/>
      </w:trPr>
      <w:tc>
        <w:tcPr>
          <w:tcW w:w="8834" w:type="dxa"/>
        </w:tcPr>
        <w:p w:rsidR="00C27318" w:rsidRPr="000911CA" w:rsidRDefault="00C27318" w:rsidP="00681176">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03DF124A" wp14:editId="1FCD57CF">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tc>
    </w:tr>
  </w:tbl>
  <w:p w:rsidR="00C27318" w:rsidRPr="00681176" w:rsidRDefault="00C27318" w:rsidP="00681176">
    <w:pPr>
      <w:pStyle w:val="aa"/>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2C15253B" wp14:editId="424211B7">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4553EF" w:rsidRPr="004553EF" w:rsidRDefault="004553EF"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5062B69B" wp14:editId="760437C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0911CA" w:rsidRDefault="000911CA"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5048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EAA542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0E498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B4696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C4AEF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1D009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98FE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42035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270FC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5A3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C5F76"/>
    <w:multiLevelType w:val="hybridMultilevel"/>
    <w:tmpl w:val="13B4259A"/>
    <w:lvl w:ilvl="0" w:tplc="4216C53C">
      <w:start w:val="1"/>
      <w:numFmt w:val="decimal"/>
      <w:lvlText w:val="%1"/>
      <w:lvlJc w:val="left"/>
      <w:pPr>
        <w:ind w:left="720" w:hanging="360"/>
      </w:pPr>
      <w:rPr>
        <w:rFonts w:ascii="宋体" w:eastAsia="宋体" w:hAnsi="宋体" w:hint="eastAsia"/>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7775FDB"/>
    <w:multiLevelType w:val="hybridMultilevel"/>
    <w:tmpl w:val="C5B40B0C"/>
    <w:lvl w:ilvl="0" w:tplc="C0669C8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hideSpelling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54D3"/>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1941"/>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06B70"/>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432"/>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46E8"/>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318"/>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B7BD7"/>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118848C5"/>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F5F37B8"/>
    <w:rsid w:val="625704E3"/>
    <w:rsid w:val="638B1C85"/>
    <w:rsid w:val="6559274A"/>
    <w:rsid w:val="657224E0"/>
    <w:rsid w:val="660F32AF"/>
    <w:rsid w:val="661D3836"/>
    <w:rsid w:val="694A4C4E"/>
    <w:rsid w:val="69D8115C"/>
    <w:rsid w:val="6FCB2653"/>
    <w:rsid w:val="757712CE"/>
    <w:rsid w:val="772F2C13"/>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B76180"/>
  <w15:docId w15:val="{B27441A5-BAD9-4E32-9870-93209A1A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lsdException w:name="heading 4" w:uiPriority="9"/>
    <w:lsdException w:name="heading 5" w:uiPriority="99"/>
    <w:lsdException w:name="heading 6" w:uiPriority="99"/>
    <w:lsdException w:name="heading 7" w:uiPriority="99"/>
    <w:lsdException w:name="heading 8" w:uiPriority="99"/>
    <w:lsdException w:name="heading 9" w:uiPriority="99"/>
    <w:lsdException w:name="toc 1" w:uiPriority="39"/>
    <w:lsdException w:name="toc 2"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lsdException w:name="table of figures" w:uiPriority="99"/>
    <w:lsdException w:name="envelope address" w:uiPriority="99"/>
    <w:lsdException w:name="envelope return"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iPriority="99"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F6"/>
    <w:pPr>
      <w:widowControl w:val="0"/>
      <w:adjustRightInd w:val="0"/>
      <w:snapToGrid w:val="0"/>
      <w:spacing w:line="600" w:lineRule="exact"/>
      <w:ind w:firstLineChars="200" w:firstLine="200"/>
      <w:contextualSpacing/>
      <w:jc w:val="both"/>
    </w:pPr>
    <w:rPr>
      <w:rFonts w:ascii="Times New Roman" w:eastAsia="方正仿宋_GBK" w:hAnsi="Times New Roman"/>
      <w:kern w:val="2"/>
      <w:sz w:val="32"/>
      <w:szCs w:val="24"/>
    </w:rPr>
  </w:style>
  <w:style w:type="paragraph" w:styleId="1">
    <w:name w:val="heading 1"/>
    <w:basedOn w:val="a"/>
    <w:next w:val="a"/>
    <w:link w:val="10"/>
    <w:uiPriority w:val="9"/>
    <w:pPr>
      <w:keepNext/>
      <w:keepLines/>
      <w:spacing w:before="340" w:after="330" w:line="578" w:lineRule="auto"/>
      <w:outlineLvl w:val="0"/>
    </w:pPr>
    <w:rPr>
      <w:rFonts w:eastAsia="方正黑体_GBK"/>
      <w:bCs/>
      <w:kern w:val="44"/>
      <w:szCs w:val="44"/>
    </w:rPr>
  </w:style>
  <w:style w:type="paragraph" w:styleId="2">
    <w:name w:val="heading 2"/>
    <w:basedOn w:val="a"/>
    <w:next w:val="a"/>
    <w:link w:val="20"/>
    <w:pPr>
      <w:keepNext/>
      <w:keepLines/>
      <w:spacing w:before="260" w:after="260" w:line="416" w:lineRule="auto"/>
      <w:outlineLvl w:val="1"/>
    </w:pPr>
    <w:rPr>
      <w:rFonts w:ascii="Cambria" w:hAnsi="Cambria"/>
      <w:b/>
      <w:bCs/>
      <w:szCs w:val="32"/>
    </w:rPr>
  </w:style>
  <w:style w:type="paragraph" w:styleId="3">
    <w:name w:val="heading 3"/>
    <w:basedOn w:val="a"/>
    <w:next w:val="a"/>
    <w:link w:val="30"/>
    <w:pPr>
      <w:keepNext/>
      <w:keepLines/>
      <w:spacing w:before="260" w:after="260" w:line="415" w:lineRule="auto"/>
      <w:outlineLvl w:val="2"/>
    </w:pPr>
    <w:rPr>
      <w:rFonts w:eastAsia="黑体"/>
      <w:b/>
      <w:bCs/>
      <w:szCs w:val="32"/>
    </w:rPr>
  </w:style>
  <w:style w:type="paragraph" w:styleId="4">
    <w:name w:val="heading 4"/>
    <w:basedOn w:val="a"/>
    <w:next w:val="a"/>
    <w:link w:val="40"/>
    <w:uiPriority w:val="9"/>
    <w:pPr>
      <w:spacing w:before="280" w:after="290" w:line="376" w:lineRule="auto"/>
      <w:outlineLvl w:val="3"/>
    </w:pPr>
    <w:rPr>
      <w:sz w:val="28"/>
      <w:szCs w:val="28"/>
    </w:rPr>
  </w:style>
  <w:style w:type="paragraph" w:styleId="5">
    <w:name w:val="heading 5"/>
    <w:basedOn w:val="a"/>
    <w:next w:val="a"/>
    <w:link w:val="50"/>
    <w:uiPriority w:val="99"/>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pPr>
      <w:keepNext/>
      <w:keepLines/>
      <w:spacing w:before="240" w:after="64" w:line="320" w:lineRule="auto"/>
      <w:outlineLvl w:val="6"/>
    </w:pPr>
    <w:rPr>
      <w:b/>
      <w:bCs/>
      <w:sz w:val="24"/>
    </w:rPr>
  </w:style>
  <w:style w:type="paragraph" w:styleId="8">
    <w:name w:val="heading 8"/>
    <w:basedOn w:val="a"/>
    <w:next w:val="a"/>
    <w:link w:val="80"/>
    <w:uiPriority w:val="99"/>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rFonts w:ascii="Times New Roman" w:eastAsia="方正黑体_GBK" w:hAnsi="Times New Roman"/>
      <w:bCs/>
      <w:kern w:val="44"/>
      <w:sz w:val="32"/>
      <w:szCs w:val="44"/>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qFormat/>
    <w:rPr>
      <w:rFonts w:ascii="Calibri" w:eastAsia="黑体" w:hAnsi="Calibri"/>
      <w:b/>
      <w:bCs/>
      <w:kern w:val="2"/>
      <w:sz w:val="32"/>
      <w:szCs w:val="32"/>
    </w:rPr>
  </w:style>
  <w:style w:type="character" w:customStyle="1" w:styleId="40">
    <w:name w:val="标题 4 字符"/>
    <w:link w:val="4"/>
    <w:uiPriority w:val="9"/>
    <w:qFormat/>
    <w:rPr>
      <w:rFonts w:ascii="Calibri" w:hAnsi="Calibri"/>
      <w:kern w:val="2"/>
      <w:sz w:val="28"/>
      <w:szCs w:val="28"/>
    </w:rPr>
  </w:style>
  <w:style w:type="character" w:customStyle="1" w:styleId="50">
    <w:name w:val="标题 5 字符"/>
    <w:link w:val="5"/>
    <w:uiPriority w:val="99"/>
    <w:qFormat/>
    <w:rPr>
      <w:rFonts w:ascii="Arial Narrow" w:eastAsia="仿宋_GB2312" w:hAnsi="Arial Narrow"/>
      <w:b/>
      <w:bCs/>
      <w:color w:val="000000"/>
      <w:kern w:val="2"/>
      <w:sz w:val="28"/>
      <w:szCs w:val="28"/>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uiPriority w:val="99"/>
    <w:qFormat/>
    <w:rPr>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paragraph" w:customStyle="1" w:styleId="a3">
    <w:name w:val="文档标题"/>
    <w:basedOn w:val="a"/>
    <w:next w:val="a"/>
    <w:qFormat/>
    <w:rsid w:val="008B0CFB"/>
    <w:pPr>
      <w:ind w:firstLineChars="0" w:firstLine="0"/>
      <w:jc w:val="center"/>
      <w:outlineLvl w:val="0"/>
    </w:pPr>
    <w:rPr>
      <w:rFonts w:eastAsia="方正小标宋_GBK"/>
      <w:sz w:val="44"/>
    </w:rPr>
  </w:style>
  <w:style w:type="paragraph" w:customStyle="1" w:styleId="a4">
    <w:name w:val="文号"/>
    <w:basedOn w:val="a"/>
    <w:next w:val="a"/>
    <w:qFormat/>
    <w:rsid w:val="00BC13B5"/>
    <w:pPr>
      <w:ind w:firstLineChars="0" w:firstLine="0"/>
      <w:jc w:val="center"/>
    </w:pPr>
  </w:style>
  <w:style w:type="paragraph" w:customStyle="1" w:styleId="a5">
    <w:name w:val="章节标题"/>
    <w:basedOn w:val="a"/>
    <w:next w:val="a"/>
    <w:qFormat/>
    <w:rsid w:val="00AF7AAE"/>
    <w:pPr>
      <w:ind w:firstLineChars="0" w:firstLine="0"/>
      <w:jc w:val="center"/>
      <w:outlineLvl w:val="0"/>
    </w:pPr>
    <w:rPr>
      <w:rFonts w:eastAsia="方正黑体_GBK"/>
    </w:rPr>
  </w:style>
  <w:style w:type="paragraph" w:customStyle="1" w:styleId="a6">
    <w:name w:val="二级标题"/>
    <w:basedOn w:val="a"/>
    <w:next w:val="a"/>
    <w:qFormat/>
    <w:rsid w:val="00CE5FE9"/>
    <w:pPr>
      <w:outlineLvl w:val="1"/>
    </w:pPr>
    <w:rPr>
      <w:rFonts w:eastAsia="方正楷体_GBK"/>
    </w:rPr>
  </w:style>
  <w:style w:type="paragraph" w:customStyle="1" w:styleId="a7">
    <w:name w:val="专栏"/>
    <w:basedOn w:val="a"/>
    <w:rsid w:val="00040CB8"/>
    <w:pPr>
      <w:spacing w:line="400" w:lineRule="exact"/>
    </w:pPr>
    <w:rPr>
      <w:sz w:val="24"/>
    </w:rPr>
  </w:style>
  <w:style w:type="paragraph" w:customStyle="1" w:styleId="a8">
    <w:name w:val="专栏编号"/>
    <w:basedOn w:val="a7"/>
    <w:next w:val="a7"/>
    <w:rsid w:val="00B432F1"/>
    <w:pPr>
      <w:ind w:firstLineChars="0" w:firstLine="0"/>
      <w:outlineLvl w:val="2"/>
    </w:pPr>
    <w:rPr>
      <w:rFonts w:eastAsia="方正黑体_GBK"/>
    </w:rPr>
  </w:style>
  <w:style w:type="paragraph" w:customStyle="1" w:styleId="a9">
    <w:name w:val="图表标题"/>
    <w:basedOn w:val="a"/>
    <w:next w:val="a"/>
    <w:rsid w:val="00F43373"/>
    <w:pPr>
      <w:ind w:firstLineChars="0" w:firstLine="0"/>
      <w:jc w:val="center"/>
      <w:outlineLvl w:val="2"/>
    </w:pPr>
    <w:rPr>
      <w:rFonts w:eastAsia="方正黑体_GBK"/>
      <w:sz w:val="28"/>
    </w:rPr>
  </w:style>
  <w:style w:type="paragraph" w:customStyle="1" w:styleId="aa">
    <w:name w:val="表格字体"/>
    <w:basedOn w:val="a"/>
    <w:qFormat/>
    <w:rsid w:val="009C3880"/>
    <w:pPr>
      <w:spacing w:line="240" w:lineRule="auto"/>
      <w:ind w:firstLineChars="0" w:firstLine="0"/>
    </w:pPr>
    <w:rPr>
      <w:sz w:val="21"/>
    </w:rPr>
  </w:style>
  <w:style w:type="table" w:styleId="ab">
    <w:name w:val="Table Grid"/>
    <w:basedOn w:val="a1"/>
    <w:uiPriority w:val="59"/>
    <w:qFormat/>
    <w:rsid w:val="008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三级标题"/>
    <w:basedOn w:val="a"/>
    <w:next w:val="a"/>
    <w:rsid w:val="00B32550"/>
    <w:pPr>
      <w:outlineLvl w:val="2"/>
    </w:pPr>
    <w:rPr>
      <w:b/>
    </w:rPr>
  </w:style>
  <w:style w:type="paragraph" w:customStyle="1" w:styleId="ad">
    <w:name w:val="附件"/>
    <w:basedOn w:val="a"/>
    <w:next w:val="a"/>
    <w:qFormat/>
    <w:rsid w:val="006A2281"/>
    <w:pPr>
      <w:ind w:firstLineChars="0" w:firstLine="0"/>
      <w:outlineLvl w:val="0"/>
    </w:pPr>
    <w:rPr>
      <w:rFonts w:eastAsia="方正黑体_GBK"/>
    </w:rPr>
  </w:style>
  <w:style w:type="paragraph" w:styleId="ae">
    <w:name w:val="header"/>
    <w:basedOn w:val="a"/>
    <w:link w:val="af"/>
    <w:uiPriority w:val="99"/>
    <w:rsid w:val="00486F17"/>
    <w:pPr>
      <w:pBdr>
        <w:bottom w:val="single" w:sz="6" w:space="1" w:color="auto"/>
      </w:pBdr>
      <w:tabs>
        <w:tab w:val="center" w:pos="4153"/>
        <w:tab w:val="right" w:pos="8306"/>
      </w:tabs>
      <w:spacing w:line="240" w:lineRule="atLeast"/>
      <w:jc w:val="center"/>
    </w:pPr>
    <w:rPr>
      <w:sz w:val="18"/>
      <w:szCs w:val="18"/>
    </w:rPr>
  </w:style>
  <w:style w:type="character" w:customStyle="1" w:styleId="af">
    <w:name w:val="页眉 字符"/>
    <w:basedOn w:val="a0"/>
    <w:link w:val="ae"/>
    <w:uiPriority w:val="99"/>
    <w:rsid w:val="00486F17"/>
    <w:rPr>
      <w:rFonts w:ascii="Times New Roman" w:eastAsia="方正仿宋_GBK" w:hAnsi="Times New Roman"/>
      <w:kern w:val="2"/>
      <w:sz w:val="18"/>
      <w:szCs w:val="18"/>
    </w:rPr>
  </w:style>
  <w:style w:type="paragraph" w:styleId="af0">
    <w:name w:val="footer"/>
    <w:basedOn w:val="a"/>
    <w:link w:val="af1"/>
    <w:uiPriority w:val="99"/>
    <w:rsid w:val="00486F17"/>
    <w:pPr>
      <w:tabs>
        <w:tab w:val="center" w:pos="4153"/>
        <w:tab w:val="right" w:pos="8306"/>
      </w:tabs>
      <w:spacing w:line="240" w:lineRule="atLeast"/>
      <w:jc w:val="left"/>
    </w:pPr>
    <w:rPr>
      <w:sz w:val="18"/>
      <w:szCs w:val="18"/>
    </w:rPr>
  </w:style>
  <w:style w:type="character" w:customStyle="1" w:styleId="af1">
    <w:name w:val="页脚 字符"/>
    <w:basedOn w:val="a0"/>
    <w:link w:val="af0"/>
    <w:uiPriority w:val="99"/>
    <w:rsid w:val="00486F17"/>
    <w:rPr>
      <w:rFonts w:ascii="Times New Roman" w:eastAsia="方正仿宋_GBK" w:hAnsi="Times New Roman"/>
      <w:kern w:val="2"/>
      <w:sz w:val="18"/>
      <w:szCs w:val="18"/>
    </w:rPr>
  </w:style>
  <w:style w:type="character" w:styleId="af2">
    <w:name w:val="annotation reference"/>
    <w:basedOn w:val="a0"/>
    <w:rsid w:val="00C46084"/>
    <w:rPr>
      <w:sz w:val="21"/>
      <w:szCs w:val="21"/>
    </w:rPr>
  </w:style>
  <w:style w:type="paragraph" w:styleId="af3">
    <w:name w:val="annotation text"/>
    <w:basedOn w:val="a"/>
    <w:link w:val="af4"/>
    <w:uiPriority w:val="99"/>
    <w:rsid w:val="00C46084"/>
    <w:pPr>
      <w:jc w:val="left"/>
    </w:pPr>
  </w:style>
  <w:style w:type="character" w:customStyle="1" w:styleId="af4">
    <w:name w:val="批注文字 字符"/>
    <w:basedOn w:val="a0"/>
    <w:link w:val="af3"/>
    <w:uiPriority w:val="99"/>
    <w:rsid w:val="00C46084"/>
    <w:rPr>
      <w:rFonts w:ascii="Times New Roman" w:eastAsia="方正仿宋_GBK" w:hAnsi="Times New Roman"/>
      <w:kern w:val="2"/>
      <w:sz w:val="32"/>
      <w:szCs w:val="24"/>
    </w:rPr>
  </w:style>
  <w:style w:type="paragraph" w:styleId="af5">
    <w:name w:val="annotation subject"/>
    <w:basedOn w:val="af3"/>
    <w:next w:val="af3"/>
    <w:link w:val="af6"/>
    <w:uiPriority w:val="99"/>
    <w:rsid w:val="00C46084"/>
    <w:rPr>
      <w:b/>
      <w:bCs/>
    </w:rPr>
  </w:style>
  <w:style w:type="character" w:customStyle="1" w:styleId="af6">
    <w:name w:val="批注主题 字符"/>
    <w:basedOn w:val="af4"/>
    <w:link w:val="af5"/>
    <w:uiPriority w:val="99"/>
    <w:rsid w:val="00C46084"/>
    <w:rPr>
      <w:rFonts w:ascii="Times New Roman" w:eastAsia="方正仿宋_GBK" w:hAnsi="Times New Roman"/>
      <w:b/>
      <w:bCs/>
      <w:kern w:val="2"/>
      <w:sz w:val="32"/>
      <w:szCs w:val="24"/>
    </w:rPr>
  </w:style>
  <w:style w:type="paragraph" w:styleId="af7">
    <w:name w:val="Balloon Text"/>
    <w:basedOn w:val="a"/>
    <w:link w:val="af8"/>
    <w:rsid w:val="00C46084"/>
    <w:pPr>
      <w:spacing w:line="240" w:lineRule="auto"/>
    </w:pPr>
    <w:rPr>
      <w:sz w:val="18"/>
      <w:szCs w:val="18"/>
    </w:rPr>
  </w:style>
  <w:style w:type="character" w:customStyle="1" w:styleId="af8">
    <w:name w:val="批注框文本 字符"/>
    <w:basedOn w:val="a0"/>
    <w:link w:val="af7"/>
    <w:rsid w:val="00C46084"/>
    <w:rPr>
      <w:rFonts w:ascii="Times New Roman" w:eastAsia="方正仿宋_GBK" w:hAnsi="Times New Roman"/>
      <w:kern w:val="2"/>
      <w:sz w:val="18"/>
      <w:szCs w:val="18"/>
    </w:rPr>
  </w:style>
  <w:style w:type="paragraph" w:customStyle="1" w:styleId="af9">
    <w:name w:val="落款"/>
    <w:basedOn w:val="a"/>
    <w:next w:val="a"/>
    <w:link w:val="afa"/>
    <w:qFormat/>
    <w:rsid w:val="00AF7AAE"/>
    <w:pPr>
      <w:ind w:rightChars="200" w:right="200" w:firstLineChars="0" w:firstLine="0"/>
      <w:jc w:val="right"/>
    </w:pPr>
  </w:style>
  <w:style w:type="character" w:customStyle="1" w:styleId="afa">
    <w:name w:val="落款 字符"/>
    <w:basedOn w:val="a0"/>
    <w:link w:val="af9"/>
    <w:rsid w:val="00AF7AAE"/>
    <w:rPr>
      <w:rFonts w:ascii="Times New Roman" w:eastAsia="方正仿宋_GBK" w:hAnsi="Times New Roman"/>
      <w:kern w:val="2"/>
      <w:sz w:val="32"/>
      <w:szCs w:val="24"/>
    </w:rPr>
  </w:style>
  <w:style w:type="paragraph" w:styleId="afb">
    <w:name w:val="List Paragraph"/>
    <w:basedOn w:val="a"/>
    <w:uiPriority w:val="99"/>
    <w:rsid w:val="001A7057"/>
    <w:pPr>
      <w:ind w:firstLine="420"/>
    </w:pPr>
  </w:style>
  <w:style w:type="character" w:customStyle="1" w:styleId="afc">
    <w:name w:val="日期 字符"/>
    <w:basedOn w:val="a0"/>
    <w:link w:val="afd"/>
    <w:uiPriority w:val="99"/>
    <w:rsid w:val="00C63B58"/>
    <w:rPr>
      <w:rFonts w:ascii="Calibri" w:eastAsia="宋体" w:hAnsi="Calibri"/>
    </w:rPr>
  </w:style>
  <w:style w:type="paragraph" w:styleId="afd">
    <w:name w:val="Date"/>
    <w:basedOn w:val="a"/>
    <w:next w:val="a"/>
    <w:link w:val="afc"/>
    <w:uiPriority w:val="99"/>
    <w:unhideWhenUsed/>
    <w:rsid w:val="00C63B58"/>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11">
    <w:name w:val="日期 字符1"/>
    <w:basedOn w:val="a0"/>
    <w:rsid w:val="00C63B58"/>
    <w:rPr>
      <w:rFonts w:ascii="Times New Roman" w:eastAsia="方正仿宋_GBK" w:hAnsi="Times New Roman"/>
      <w:kern w:val="2"/>
      <w:sz w:val="32"/>
      <w:szCs w:val="24"/>
    </w:rPr>
  </w:style>
  <w:style w:type="character" w:styleId="afe">
    <w:name w:val="Hyperlink"/>
    <w:basedOn w:val="a0"/>
    <w:uiPriority w:val="99"/>
    <w:unhideWhenUsed/>
    <w:rsid w:val="00C63B58"/>
    <w:rPr>
      <w:color w:val="0000FF"/>
      <w:u w:val="single"/>
    </w:rPr>
  </w:style>
  <w:style w:type="paragraph" w:styleId="12">
    <w:name w:val="toc 1"/>
    <w:basedOn w:val="a"/>
    <w:next w:val="a"/>
    <w:uiPriority w:val="39"/>
    <w:unhideWhenUsed/>
    <w:rsid w:val="00C63B58"/>
    <w:pPr>
      <w:tabs>
        <w:tab w:val="right" w:leader="dot" w:pos="8296"/>
      </w:tabs>
      <w:adjustRightInd/>
      <w:snapToGrid/>
      <w:spacing w:line="420" w:lineRule="exact"/>
      <w:ind w:firstLineChars="0" w:firstLine="0"/>
      <w:contextualSpacing w:val="0"/>
    </w:pPr>
    <w:rPr>
      <w:rFonts w:ascii="黑体" w:eastAsia="黑体" w:hAnsi="黑体"/>
      <w:sz w:val="24"/>
    </w:rPr>
  </w:style>
  <w:style w:type="paragraph" w:customStyle="1" w:styleId="aff">
    <w:name w:val="一级标题"/>
    <w:basedOn w:val="a"/>
    <w:next w:val="a"/>
    <w:link w:val="aff0"/>
    <w:qFormat/>
    <w:rsid w:val="00287F69"/>
    <w:pPr>
      <w:outlineLvl w:val="0"/>
    </w:pPr>
    <w:rPr>
      <w:rFonts w:eastAsia="方正黑体_GBK"/>
      <w:szCs w:val="32"/>
    </w:rPr>
  </w:style>
  <w:style w:type="character" w:customStyle="1" w:styleId="aff0">
    <w:name w:val="一级标题 字符"/>
    <w:basedOn w:val="a0"/>
    <w:link w:val="aff"/>
    <w:rsid w:val="00287F69"/>
    <w:rPr>
      <w:rFonts w:ascii="Times New Roman" w:eastAsia="方正黑体_GBK" w:hAnsi="Times New Roman"/>
      <w:kern w:val="2"/>
      <w:sz w:val="32"/>
      <w:szCs w:val="32"/>
    </w:rPr>
  </w:style>
  <w:style w:type="paragraph" w:styleId="TOC">
    <w:name w:val="TOC Heading"/>
    <w:basedOn w:val="1"/>
    <w:next w:val="a"/>
    <w:uiPriority w:val="39"/>
    <w:unhideWhenUsed/>
    <w:rsid w:val="00934B8A"/>
    <w:pPr>
      <w:widowControl/>
      <w:adjustRightInd/>
      <w:snapToGrid/>
      <w:spacing w:before="240" w:after="0" w:line="259" w:lineRule="auto"/>
      <w:ind w:firstLineChars="0" w:firstLine="0"/>
      <w:contextualSpacing w:val="0"/>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aff1">
    <w:name w:val="正文顶格"/>
    <w:basedOn w:val="a"/>
    <w:next w:val="a"/>
    <w:link w:val="aff2"/>
    <w:qFormat/>
    <w:rsid w:val="004B5675"/>
    <w:pPr>
      <w:ind w:firstLineChars="0" w:firstLine="0"/>
    </w:pPr>
  </w:style>
  <w:style w:type="character" w:customStyle="1" w:styleId="aff2">
    <w:name w:val="正文顶格 字符"/>
    <w:basedOn w:val="a0"/>
    <w:link w:val="aff1"/>
    <w:rsid w:val="004B5675"/>
    <w:rPr>
      <w:rFonts w:ascii="Times New Roman" w:eastAsia="方正仿宋_GBK" w:hAnsi="Times New Roman"/>
      <w:kern w:val="2"/>
      <w:sz w:val="32"/>
      <w:szCs w:val="24"/>
    </w:rPr>
  </w:style>
  <w:style w:type="paragraph" w:customStyle="1" w:styleId="aff3">
    <w:name w:val="小节标题"/>
    <w:basedOn w:val="a"/>
    <w:next w:val="a"/>
    <w:link w:val="aff4"/>
    <w:qFormat/>
    <w:rsid w:val="00696970"/>
    <w:pPr>
      <w:ind w:firstLineChars="0" w:firstLine="0"/>
      <w:jc w:val="center"/>
      <w:outlineLvl w:val="1"/>
    </w:pPr>
    <w:rPr>
      <w:rFonts w:eastAsia="方正楷体_GBK"/>
    </w:rPr>
  </w:style>
  <w:style w:type="character" w:customStyle="1" w:styleId="aff4">
    <w:name w:val="小节标题 字符"/>
    <w:basedOn w:val="a0"/>
    <w:link w:val="aff3"/>
    <w:rsid w:val="00696970"/>
    <w:rPr>
      <w:rFonts w:ascii="Times New Roman" w:eastAsia="方正楷体_GBK"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D21D0-1D57-44B1-B920-19131BE1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11429</TotalTime>
  <Pages>20</Pages>
  <Words>880</Words>
  <Characters>5022</Characters>
  <Application>Microsoft Office Word</Application>
  <DocSecurity>0</DocSecurity>
  <Lines>41</Lines>
  <Paragraphs>11</Paragraphs>
  <ScaleCrop>false</ScaleCrop>
  <Company>环境保护</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张洪川</dc:creator>
  <cp:lastModifiedBy>张洪川</cp:lastModifiedBy>
  <cp:revision>335</cp:revision>
  <cp:lastPrinted>2020-07-27T06:08:00Z</cp:lastPrinted>
  <dcterms:created xsi:type="dcterms:W3CDTF">2020-06-27T11:34:00Z</dcterms:created>
  <dcterms:modified xsi:type="dcterms:W3CDTF">2022-06-14T09:33:00Z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