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54B" w:rsidRDefault="0008454B" w:rsidP="0008454B">
      <w:pPr>
        <w:ind w:firstLine="640"/>
      </w:pPr>
    </w:p>
    <w:p w:rsidR="0008454B" w:rsidRPr="002252D3" w:rsidRDefault="0008454B" w:rsidP="0008454B">
      <w:pPr>
        <w:ind w:firstLine="640"/>
      </w:pPr>
    </w:p>
    <w:p w:rsidR="0008454B" w:rsidRPr="002252D3" w:rsidRDefault="0008454B" w:rsidP="0008454B">
      <w:pPr>
        <w:pStyle w:val="a3"/>
      </w:pPr>
      <w:r w:rsidRPr="002252D3">
        <w:rPr>
          <w:rFonts w:hint="eastAsia"/>
        </w:rPr>
        <w:t>重庆市科学技术局</w:t>
      </w:r>
      <w:r w:rsidRPr="002252D3">
        <w:t xml:space="preserve">  </w:t>
      </w:r>
      <w:r w:rsidRPr="002252D3">
        <w:rPr>
          <w:rFonts w:hint="eastAsia"/>
        </w:rPr>
        <w:t>重庆市卫生健康委员会</w:t>
      </w:r>
    </w:p>
    <w:p w:rsidR="0008454B" w:rsidRPr="002252D3" w:rsidRDefault="0008454B" w:rsidP="0008454B">
      <w:pPr>
        <w:pStyle w:val="a3"/>
      </w:pPr>
      <w:r w:rsidRPr="002252D3">
        <w:rPr>
          <w:rFonts w:hint="eastAsia"/>
        </w:rPr>
        <w:t>关于印发</w:t>
      </w:r>
      <w:proofErr w:type="gramStart"/>
      <w:r w:rsidRPr="002252D3">
        <w:rPr>
          <w:rFonts w:hint="eastAsia"/>
        </w:rPr>
        <w:t>《</w:t>
      </w:r>
      <w:proofErr w:type="gramEnd"/>
      <w:r w:rsidRPr="002252D3">
        <w:rPr>
          <w:rFonts w:hint="eastAsia"/>
        </w:rPr>
        <w:t>重庆市临床医学研究中心运行</w:t>
      </w:r>
    </w:p>
    <w:p w:rsidR="0008454B" w:rsidRPr="002252D3" w:rsidRDefault="0008454B" w:rsidP="0008454B">
      <w:pPr>
        <w:pStyle w:val="a3"/>
      </w:pPr>
      <w:r w:rsidRPr="002252D3">
        <w:rPr>
          <w:rFonts w:hint="eastAsia"/>
        </w:rPr>
        <w:t>考核评估方案（试行）</w:t>
      </w:r>
      <w:proofErr w:type="gramStart"/>
      <w:r w:rsidRPr="002252D3">
        <w:rPr>
          <w:rFonts w:hint="eastAsia"/>
        </w:rPr>
        <w:t>》</w:t>
      </w:r>
      <w:proofErr w:type="gramEnd"/>
      <w:r w:rsidRPr="002252D3">
        <w:rPr>
          <w:rFonts w:hint="eastAsia"/>
        </w:rPr>
        <w:t>的通知</w:t>
      </w:r>
    </w:p>
    <w:p w:rsidR="0008454B" w:rsidRDefault="0008454B" w:rsidP="0008454B">
      <w:pPr>
        <w:pStyle w:val="a4"/>
      </w:pPr>
      <w:proofErr w:type="gramStart"/>
      <w:r w:rsidRPr="002252D3">
        <w:rPr>
          <w:rFonts w:hint="eastAsia"/>
        </w:rPr>
        <w:t>渝</w:t>
      </w:r>
      <w:proofErr w:type="gramEnd"/>
      <w:r w:rsidRPr="002252D3">
        <w:rPr>
          <w:rFonts w:hint="eastAsia"/>
        </w:rPr>
        <w:t>科局发〔</w:t>
      </w:r>
      <w:r w:rsidRPr="002252D3">
        <w:rPr>
          <w:rFonts w:hint="eastAsia"/>
        </w:rPr>
        <w:t>2019</w:t>
      </w:r>
      <w:r w:rsidRPr="002252D3">
        <w:rPr>
          <w:rFonts w:hint="eastAsia"/>
        </w:rPr>
        <w:t>〕</w:t>
      </w:r>
      <w:r w:rsidRPr="002252D3">
        <w:rPr>
          <w:rFonts w:hint="eastAsia"/>
        </w:rPr>
        <w:t>100</w:t>
      </w:r>
      <w:r w:rsidRPr="002252D3">
        <w:rPr>
          <w:rFonts w:hint="eastAsia"/>
        </w:rPr>
        <w:t>号</w:t>
      </w:r>
    </w:p>
    <w:p w:rsidR="0008454B" w:rsidRPr="002252D3" w:rsidRDefault="0008454B" w:rsidP="0008454B">
      <w:pPr>
        <w:ind w:firstLine="640"/>
      </w:pPr>
    </w:p>
    <w:p w:rsidR="0008454B" w:rsidRPr="002252D3" w:rsidRDefault="0008454B" w:rsidP="0008454B">
      <w:pPr>
        <w:pStyle w:val="aff1"/>
      </w:pPr>
      <w:r w:rsidRPr="002252D3">
        <w:rPr>
          <w:rFonts w:hint="eastAsia"/>
        </w:rPr>
        <w:t>各区县（自治县）科技局、卫生健康委，</w:t>
      </w:r>
      <w:proofErr w:type="gramStart"/>
      <w:r w:rsidRPr="002252D3">
        <w:rPr>
          <w:rFonts w:hint="eastAsia"/>
        </w:rPr>
        <w:t>两江新区</w:t>
      </w:r>
      <w:proofErr w:type="gramEnd"/>
      <w:r w:rsidRPr="002252D3">
        <w:rPr>
          <w:rFonts w:hint="eastAsia"/>
        </w:rPr>
        <w:t>科技创新局、社发局，万盛经开区科技局、卫生计生局，在渝高校、科研院所，市卫生健康委</w:t>
      </w:r>
      <w:proofErr w:type="gramStart"/>
      <w:r w:rsidRPr="002252D3">
        <w:rPr>
          <w:rFonts w:hint="eastAsia"/>
        </w:rPr>
        <w:t>委</w:t>
      </w:r>
      <w:proofErr w:type="gramEnd"/>
      <w:r w:rsidRPr="002252D3">
        <w:rPr>
          <w:rFonts w:hint="eastAsia"/>
        </w:rPr>
        <w:t>属医疗单位，陆军军医大学各附属医院、陆军第</w:t>
      </w:r>
      <w:r w:rsidRPr="002252D3">
        <w:t>985</w:t>
      </w:r>
      <w:r w:rsidRPr="002252D3">
        <w:rPr>
          <w:rFonts w:hint="eastAsia"/>
        </w:rPr>
        <w:t>医院、武警重庆市总队医院，有关单位：</w:t>
      </w:r>
      <w:r w:rsidRPr="002252D3">
        <w:t xml:space="preserve"> </w:t>
      </w:r>
    </w:p>
    <w:p w:rsidR="0008454B" w:rsidRDefault="0008454B" w:rsidP="0008454B">
      <w:pPr>
        <w:ind w:firstLine="640"/>
      </w:pPr>
      <w:r w:rsidRPr="002252D3">
        <w:rPr>
          <w:rFonts w:hint="eastAsia"/>
        </w:rPr>
        <w:t>为规范重庆市临床医学研究中心管理，我局与市卫生健康委制订了《重庆市临床医学研究中心运行考核评估方案（试行）》，现印发你们，请遵照执行。</w:t>
      </w:r>
    </w:p>
    <w:p w:rsidR="0008454B" w:rsidRPr="002252D3" w:rsidRDefault="0008454B" w:rsidP="0008454B">
      <w:pPr>
        <w:ind w:firstLine="640"/>
      </w:pPr>
    </w:p>
    <w:p w:rsidR="0008454B" w:rsidRDefault="0008454B" w:rsidP="0008454B">
      <w:pPr>
        <w:ind w:firstLine="640"/>
      </w:pPr>
      <w:r>
        <w:rPr>
          <w:rFonts w:hint="eastAsia"/>
        </w:rPr>
        <w:t>附件：</w:t>
      </w:r>
      <w:r w:rsidRPr="0008454B">
        <w:rPr>
          <w:rFonts w:hint="eastAsia"/>
        </w:rPr>
        <w:t>重庆市临床医学研究中心运行考核评估方案（试行）</w:t>
      </w:r>
    </w:p>
    <w:p w:rsidR="0008454B" w:rsidRDefault="0008454B" w:rsidP="0008454B">
      <w:pPr>
        <w:ind w:firstLine="640"/>
      </w:pPr>
    </w:p>
    <w:p w:rsidR="0008454B" w:rsidRPr="002252D3" w:rsidRDefault="0008454B" w:rsidP="0008454B">
      <w:pPr>
        <w:ind w:firstLine="640"/>
      </w:pPr>
    </w:p>
    <w:p w:rsidR="0008454B" w:rsidRPr="002252D3" w:rsidRDefault="0008454B" w:rsidP="0008454B">
      <w:pPr>
        <w:pStyle w:val="af9"/>
        <w:ind w:right="640"/>
      </w:pPr>
      <w:r w:rsidRPr="002252D3">
        <w:rPr>
          <w:rFonts w:hint="eastAsia"/>
        </w:rPr>
        <w:t>重庆市科学技术局</w:t>
      </w:r>
      <w:r w:rsidRPr="002252D3">
        <w:t xml:space="preserve"> </w:t>
      </w:r>
      <w:r w:rsidRPr="002252D3">
        <w:rPr>
          <w:rFonts w:hint="eastAsia"/>
        </w:rPr>
        <w:t xml:space="preserve">     </w:t>
      </w:r>
      <w:r w:rsidRPr="002252D3">
        <w:t xml:space="preserve">    </w:t>
      </w:r>
      <w:r w:rsidRPr="002252D3">
        <w:rPr>
          <w:rFonts w:hint="eastAsia"/>
        </w:rPr>
        <w:t>重庆市卫生健康委员会</w:t>
      </w:r>
    </w:p>
    <w:p w:rsidR="0008454B" w:rsidRPr="002252D3" w:rsidRDefault="0008454B" w:rsidP="0008454B">
      <w:pPr>
        <w:pStyle w:val="af9"/>
        <w:wordWrap w:val="0"/>
        <w:ind w:right="640"/>
      </w:pPr>
      <w:r w:rsidRPr="002252D3">
        <w:t>2019</w:t>
      </w:r>
      <w:r w:rsidRPr="002252D3">
        <w:rPr>
          <w:rFonts w:hint="eastAsia"/>
        </w:rPr>
        <w:t>年</w:t>
      </w:r>
      <w:r w:rsidRPr="002252D3">
        <w:t>8</w:t>
      </w:r>
      <w:r w:rsidRPr="002252D3">
        <w:rPr>
          <w:rFonts w:hint="eastAsia"/>
        </w:rPr>
        <w:t>月</w:t>
      </w:r>
      <w:r w:rsidRPr="002252D3">
        <w:rPr>
          <w:rFonts w:hint="eastAsia"/>
        </w:rPr>
        <w:t>22</w:t>
      </w:r>
      <w:r w:rsidRPr="002252D3">
        <w:rPr>
          <w:rFonts w:hint="eastAsia"/>
        </w:rPr>
        <w:t>日</w:t>
      </w:r>
      <w:r>
        <w:rPr>
          <w:rFonts w:hint="eastAsia"/>
        </w:rPr>
        <w:t xml:space="preserve"> </w:t>
      </w:r>
      <w:r>
        <w:t xml:space="preserve">             </w:t>
      </w:r>
    </w:p>
    <w:p w:rsidR="0008454B" w:rsidRPr="002252D3" w:rsidRDefault="0008454B" w:rsidP="0008454B">
      <w:pPr>
        <w:adjustRightInd/>
        <w:spacing w:line="20" w:lineRule="exact"/>
        <w:ind w:firstLineChars="0" w:firstLine="0"/>
        <w:contextualSpacing w:val="0"/>
      </w:pPr>
      <w:r w:rsidRPr="002252D3">
        <w:br w:type="page"/>
      </w:r>
    </w:p>
    <w:p w:rsidR="0008454B" w:rsidRDefault="009E0C33" w:rsidP="009E0C33">
      <w:pPr>
        <w:pStyle w:val="ad"/>
      </w:pPr>
      <w:r>
        <w:rPr>
          <w:rFonts w:hint="eastAsia"/>
        </w:rPr>
        <w:lastRenderedPageBreak/>
        <w:t>附件</w:t>
      </w:r>
    </w:p>
    <w:p w:rsidR="009E0C33" w:rsidRDefault="009E0C33" w:rsidP="009E0C33">
      <w:pPr>
        <w:ind w:firstLine="640"/>
      </w:pPr>
    </w:p>
    <w:p w:rsidR="0008454B" w:rsidRPr="002252D3" w:rsidRDefault="0008454B" w:rsidP="009E0C33">
      <w:pPr>
        <w:pStyle w:val="a3"/>
      </w:pPr>
      <w:r w:rsidRPr="002252D3">
        <w:rPr>
          <w:rFonts w:hint="eastAsia"/>
        </w:rPr>
        <w:t>重庆市临床医学研究中心运行考核</w:t>
      </w:r>
    </w:p>
    <w:p w:rsidR="0008454B" w:rsidRPr="002252D3" w:rsidRDefault="0008454B" w:rsidP="009E0C33">
      <w:pPr>
        <w:pStyle w:val="a3"/>
      </w:pPr>
      <w:r w:rsidRPr="002252D3">
        <w:rPr>
          <w:rFonts w:hint="eastAsia"/>
        </w:rPr>
        <w:t>评估方案（试行）</w:t>
      </w:r>
    </w:p>
    <w:p w:rsidR="0008454B" w:rsidRPr="002252D3" w:rsidRDefault="0008454B" w:rsidP="009E0C33">
      <w:pPr>
        <w:ind w:firstLine="640"/>
      </w:pPr>
    </w:p>
    <w:p w:rsidR="0008454B" w:rsidRPr="002252D3" w:rsidRDefault="0008454B" w:rsidP="009E0C33">
      <w:pPr>
        <w:ind w:firstLine="640"/>
      </w:pPr>
      <w:r w:rsidRPr="002252D3">
        <w:rPr>
          <w:rFonts w:hint="eastAsia"/>
        </w:rPr>
        <w:t>按照《重庆市临床医学研究中心管理办法（试行）》的要求，进一步加强对市级临床医学研究中心（以下简称“中心”）的动态管理，并为后续市级财政支持提供重要依据，特制定本方案。</w:t>
      </w:r>
    </w:p>
    <w:p w:rsidR="0008454B" w:rsidRPr="002252D3" w:rsidRDefault="0008454B" w:rsidP="009E0C33">
      <w:pPr>
        <w:pStyle w:val="aff"/>
        <w:ind w:firstLine="640"/>
      </w:pPr>
      <w:r w:rsidRPr="002252D3">
        <w:rPr>
          <w:rFonts w:hint="eastAsia"/>
        </w:rPr>
        <w:t>一、评估目的</w:t>
      </w:r>
    </w:p>
    <w:p w:rsidR="0008454B" w:rsidRPr="002252D3" w:rsidRDefault="0008454B" w:rsidP="009E0C33">
      <w:pPr>
        <w:ind w:firstLine="640"/>
      </w:pPr>
      <w:r w:rsidRPr="002252D3">
        <w:rPr>
          <w:rFonts w:hint="eastAsia"/>
        </w:rPr>
        <w:t>建立与中心功能、定位和特点相契合的绩效导向机制，全面了解和检查中心</w:t>
      </w:r>
      <w:r w:rsidRPr="002252D3">
        <w:t>3</w:t>
      </w:r>
      <w:r w:rsidRPr="002252D3">
        <w:rPr>
          <w:rFonts w:hint="eastAsia"/>
        </w:rPr>
        <w:t>年的建设和运行状况，总结经验和成效，发现问题，促进发展，择优推荐创建国家临床医学研究中心。</w:t>
      </w:r>
    </w:p>
    <w:p w:rsidR="0008454B" w:rsidRPr="002252D3" w:rsidRDefault="0008454B" w:rsidP="0008454B">
      <w:pPr>
        <w:pStyle w:val="aff"/>
        <w:ind w:firstLine="640"/>
      </w:pPr>
      <w:r w:rsidRPr="002252D3">
        <w:rPr>
          <w:rFonts w:hint="eastAsia"/>
        </w:rPr>
        <w:t>二、评估原则</w:t>
      </w:r>
    </w:p>
    <w:p w:rsidR="0008454B" w:rsidRPr="002252D3" w:rsidRDefault="0008454B" w:rsidP="0008454B">
      <w:pPr>
        <w:ind w:firstLine="640"/>
      </w:pPr>
      <w:r w:rsidRPr="002252D3">
        <w:rPr>
          <w:rFonts w:hint="eastAsia"/>
        </w:rPr>
        <w:t>按照“公平、公开、公正、定量、定位”的基本原则，依靠专家，充分考虑中心的公益性和建设、运行阶段特点，以客观事实为依据，围绕中心功能定位、协同创新、网络建设、成果转化等，注重产出和服务，进行全面评价。评估注重实效，通过评估引导和推动中心建设、发展。</w:t>
      </w:r>
    </w:p>
    <w:p w:rsidR="0008454B" w:rsidRPr="002252D3" w:rsidRDefault="0008454B" w:rsidP="0008454B">
      <w:pPr>
        <w:pStyle w:val="aff"/>
        <w:ind w:firstLine="640"/>
      </w:pPr>
      <w:r w:rsidRPr="002252D3">
        <w:rPr>
          <w:rFonts w:hint="eastAsia"/>
        </w:rPr>
        <w:t>三、评估内容和指标</w:t>
      </w:r>
    </w:p>
    <w:p w:rsidR="0008454B" w:rsidRPr="002252D3" w:rsidRDefault="0008454B" w:rsidP="0008454B">
      <w:pPr>
        <w:ind w:firstLine="640"/>
      </w:pPr>
      <w:r w:rsidRPr="002252D3">
        <w:rPr>
          <w:rFonts w:hint="eastAsia"/>
        </w:rPr>
        <w:t>评估指标由建设水平、成果产出、服务产出</w:t>
      </w:r>
      <w:r w:rsidRPr="002252D3">
        <w:t>3</w:t>
      </w:r>
      <w:r w:rsidRPr="002252D3">
        <w:rPr>
          <w:rFonts w:hint="eastAsia"/>
        </w:rPr>
        <w:t>个一级指标及其下设的</w:t>
      </w:r>
      <w:r w:rsidRPr="002252D3">
        <w:t>7</w:t>
      </w:r>
      <w:r w:rsidRPr="002252D3">
        <w:rPr>
          <w:rFonts w:hint="eastAsia"/>
        </w:rPr>
        <w:t>个二级指标、</w:t>
      </w:r>
      <w:r w:rsidRPr="002252D3">
        <w:t>19</w:t>
      </w:r>
      <w:r w:rsidRPr="002252D3">
        <w:rPr>
          <w:rFonts w:hint="eastAsia"/>
        </w:rPr>
        <w:t>个三级指标构成，全面收集信息、定</w:t>
      </w:r>
      <w:r w:rsidRPr="002252D3">
        <w:rPr>
          <w:rFonts w:hint="eastAsia"/>
        </w:rPr>
        <w:lastRenderedPageBreak/>
        <w:t>量定性相结合的方法进行测算评估（具体指标体系见附件</w:t>
      </w:r>
      <w:r w:rsidRPr="002252D3">
        <w:t>1</w:t>
      </w:r>
      <w:r w:rsidRPr="002252D3">
        <w:rPr>
          <w:rFonts w:hint="eastAsia"/>
        </w:rPr>
        <w:t>）。</w:t>
      </w:r>
    </w:p>
    <w:p w:rsidR="0008454B" w:rsidRPr="002252D3" w:rsidRDefault="0008454B" w:rsidP="0008454B">
      <w:pPr>
        <w:pStyle w:val="aff"/>
        <w:ind w:firstLine="640"/>
      </w:pPr>
      <w:r w:rsidRPr="002252D3">
        <w:rPr>
          <w:rFonts w:hint="eastAsia"/>
        </w:rPr>
        <w:t>四、评估程序</w:t>
      </w:r>
    </w:p>
    <w:p w:rsidR="0008454B" w:rsidRPr="002252D3" w:rsidRDefault="0008454B" w:rsidP="0008454B">
      <w:pPr>
        <w:ind w:firstLine="640"/>
      </w:pPr>
      <w:r w:rsidRPr="002252D3">
        <w:rPr>
          <w:rFonts w:hint="eastAsia"/>
        </w:rPr>
        <w:t>中心运行绩效评估由市科技局和市卫生健康委联合组织（下称管理部门），可委托相关评估机构具体实施，相关单位和专家参与。</w:t>
      </w:r>
    </w:p>
    <w:p w:rsidR="0008454B" w:rsidRPr="002252D3" w:rsidRDefault="0008454B" w:rsidP="0008454B">
      <w:pPr>
        <w:ind w:firstLine="640"/>
      </w:pPr>
      <w:r w:rsidRPr="002252D3">
        <w:rPr>
          <w:rFonts w:hint="eastAsia"/>
        </w:rPr>
        <w:t>评估实施主要程序如下：</w:t>
      </w:r>
    </w:p>
    <w:p w:rsidR="0008454B" w:rsidRPr="002252D3" w:rsidRDefault="0008454B" w:rsidP="0008454B">
      <w:pPr>
        <w:ind w:firstLine="643"/>
      </w:pPr>
      <w:r w:rsidRPr="002252D3">
        <w:rPr>
          <w:b/>
        </w:rPr>
        <w:t>1</w:t>
      </w:r>
      <w:r w:rsidRPr="002252D3">
        <w:rPr>
          <w:rFonts w:hint="eastAsia"/>
          <w:b/>
        </w:rPr>
        <w:t>．发布通知。</w:t>
      </w:r>
      <w:r w:rsidRPr="002252D3">
        <w:rPr>
          <w:rFonts w:hint="eastAsia"/>
        </w:rPr>
        <w:t>由管理部门确定需接受评估的中心名单，在官网上发布通知。</w:t>
      </w:r>
    </w:p>
    <w:p w:rsidR="0008454B" w:rsidRPr="002252D3" w:rsidRDefault="0008454B" w:rsidP="0008454B">
      <w:pPr>
        <w:ind w:firstLine="643"/>
      </w:pPr>
      <w:r w:rsidRPr="002252D3">
        <w:rPr>
          <w:b/>
        </w:rPr>
        <w:t>2</w:t>
      </w:r>
      <w:r w:rsidRPr="002252D3">
        <w:rPr>
          <w:rFonts w:hint="eastAsia"/>
          <w:b/>
        </w:rPr>
        <w:t>．自我评价。</w:t>
      </w:r>
      <w:r w:rsidRPr="002252D3">
        <w:rPr>
          <w:rFonts w:hint="eastAsia"/>
        </w:rPr>
        <w:t>中心依托单位按照管理部门的通知要求，提交中心绩效</w:t>
      </w:r>
      <w:proofErr w:type="gramStart"/>
      <w:r w:rsidRPr="002252D3">
        <w:rPr>
          <w:rFonts w:hint="eastAsia"/>
        </w:rPr>
        <w:t>评估自</w:t>
      </w:r>
      <w:proofErr w:type="gramEnd"/>
      <w:r w:rsidRPr="002252D3">
        <w:rPr>
          <w:rFonts w:hint="eastAsia"/>
        </w:rPr>
        <w:t>评价报告（参见附件</w:t>
      </w:r>
      <w:r w:rsidRPr="002252D3">
        <w:t>2</w:t>
      </w:r>
      <w:r w:rsidRPr="002252D3">
        <w:rPr>
          <w:rFonts w:hint="eastAsia"/>
        </w:rPr>
        <w:t>）和评估所需材料。</w:t>
      </w:r>
    </w:p>
    <w:p w:rsidR="0008454B" w:rsidRPr="002252D3" w:rsidRDefault="0008454B" w:rsidP="0008454B">
      <w:pPr>
        <w:ind w:firstLine="643"/>
      </w:pPr>
      <w:r w:rsidRPr="002252D3">
        <w:rPr>
          <w:b/>
        </w:rPr>
        <w:t>3</w:t>
      </w:r>
      <w:r w:rsidRPr="002252D3">
        <w:rPr>
          <w:rFonts w:hint="eastAsia"/>
          <w:b/>
        </w:rPr>
        <w:t>．现场考察。</w:t>
      </w:r>
      <w:r w:rsidRPr="002252D3">
        <w:rPr>
          <w:rFonts w:hint="eastAsia"/>
        </w:rPr>
        <w:t>根据需求，管理部门组织专家对接受评估的中心进行现场考察，每个专家</w:t>
      </w:r>
      <w:proofErr w:type="gramStart"/>
      <w:r w:rsidRPr="002252D3">
        <w:rPr>
          <w:rFonts w:hint="eastAsia"/>
        </w:rPr>
        <w:t>组一般</w:t>
      </w:r>
      <w:proofErr w:type="gramEnd"/>
      <w:r w:rsidRPr="002252D3">
        <w:rPr>
          <w:rFonts w:hint="eastAsia"/>
        </w:rPr>
        <w:t>由</w:t>
      </w:r>
      <w:r w:rsidRPr="002252D3">
        <w:t>3</w:t>
      </w:r>
      <w:r w:rsidRPr="002252D3">
        <w:rPr>
          <w:rFonts w:hint="eastAsia"/>
        </w:rPr>
        <w:t>～</w:t>
      </w:r>
      <w:r w:rsidRPr="002252D3">
        <w:t>5</w:t>
      </w:r>
      <w:r w:rsidRPr="002252D3">
        <w:rPr>
          <w:rFonts w:hint="eastAsia"/>
        </w:rPr>
        <w:t>名专家组成，专家组根据考察情况形成现场考察报告。</w:t>
      </w:r>
    </w:p>
    <w:p w:rsidR="0008454B" w:rsidRPr="002252D3" w:rsidRDefault="0008454B" w:rsidP="0008454B">
      <w:pPr>
        <w:ind w:firstLine="643"/>
      </w:pPr>
      <w:r w:rsidRPr="002252D3">
        <w:rPr>
          <w:b/>
        </w:rPr>
        <w:t>4</w:t>
      </w:r>
      <w:r w:rsidRPr="002252D3">
        <w:rPr>
          <w:rFonts w:hint="eastAsia"/>
          <w:b/>
        </w:rPr>
        <w:t>．综合评估。</w:t>
      </w:r>
      <w:r w:rsidRPr="002252D3">
        <w:rPr>
          <w:rFonts w:hint="eastAsia"/>
        </w:rPr>
        <w:t>由</w:t>
      </w:r>
      <w:r w:rsidRPr="002252D3">
        <w:t>5</w:t>
      </w:r>
      <w:r w:rsidRPr="002252D3">
        <w:rPr>
          <w:rFonts w:hint="eastAsia"/>
        </w:rPr>
        <w:t>名</w:t>
      </w:r>
      <w:proofErr w:type="gramStart"/>
      <w:r w:rsidRPr="002252D3">
        <w:rPr>
          <w:rFonts w:hint="eastAsia"/>
        </w:rPr>
        <w:t>左右专家</w:t>
      </w:r>
      <w:proofErr w:type="gramEnd"/>
      <w:r w:rsidRPr="002252D3">
        <w:rPr>
          <w:rFonts w:hint="eastAsia"/>
        </w:rPr>
        <w:t>组成的综合评议专家组，以会议集中形式听取中心负责人关于中心运行情况的汇报和现场考察组关于考察情况的介绍，根据汇报答辩情况，结合现场考察报告，形成对各中心的专家组集体评价意见以及专家个人评议意见。综合定量评价和专家意见形成评估结果，评估结果分为优秀、合格、不合格三类，其中优秀的比例不超过总数的</w:t>
      </w:r>
      <w:r w:rsidRPr="002252D3">
        <w:t>30%</w:t>
      </w:r>
      <w:r w:rsidRPr="002252D3">
        <w:rPr>
          <w:rFonts w:hint="eastAsia"/>
        </w:rPr>
        <w:t>。</w:t>
      </w:r>
    </w:p>
    <w:p w:rsidR="0008454B" w:rsidRPr="002252D3" w:rsidRDefault="0008454B" w:rsidP="0008454B">
      <w:pPr>
        <w:ind w:firstLine="643"/>
      </w:pPr>
      <w:r w:rsidRPr="002252D3">
        <w:rPr>
          <w:b/>
        </w:rPr>
        <w:t>5</w:t>
      </w:r>
      <w:r w:rsidRPr="002252D3">
        <w:rPr>
          <w:rFonts w:hint="eastAsia"/>
          <w:b/>
        </w:rPr>
        <w:t>．评估报告。</w:t>
      </w:r>
      <w:r w:rsidRPr="002252D3">
        <w:rPr>
          <w:rFonts w:hint="eastAsia"/>
        </w:rPr>
        <w:t>形成评估报告，提交管理部门。</w:t>
      </w:r>
    </w:p>
    <w:p w:rsidR="0008454B" w:rsidRPr="002252D3" w:rsidRDefault="0008454B" w:rsidP="0008454B">
      <w:pPr>
        <w:adjustRightInd/>
        <w:snapToGrid/>
        <w:spacing w:line="240" w:lineRule="auto"/>
        <w:ind w:firstLineChars="0" w:firstLine="0"/>
        <w:contextualSpacing w:val="0"/>
      </w:pPr>
    </w:p>
    <w:p w:rsidR="0008454B" w:rsidRPr="002252D3" w:rsidRDefault="0008454B" w:rsidP="0008454B">
      <w:pPr>
        <w:ind w:firstLine="640"/>
      </w:pPr>
      <w:r w:rsidRPr="002252D3">
        <w:rPr>
          <w:rFonts w:hint="eastAsia"/>
        </w:rPr>
        <w:lastRenderedPageBreak/>
        <w:t>附件：</w:t>
      </w:r>
      <w:r w:rsidRPr="002252D3">
        <w:t>1</w:t>
      </w:r>
      <w:r w:rsidRPr="002252D3">
        <w:rPr>
          <w:rFonts w:hint="eastAsia"/>
        </w:rPr>
        <w:t>．重庆市临床医学研究中心考核评估指标体系</w:t>
      </w:r>
    </w:p>
    <w:p w:rsidR="0008454B" w:rsidRDefault="0008454B" w:rsidP="0008454B">
      <w:pPr>
        <w:ind w:firstLineChars="500" w:firstLine="1600"/>
      </w:pPr>
      <w:r w:rsidRPr="002252D3">
        <w:t>2</w:t>
      </w:r>
      <w:r w:rsidRPr="002252D3">
        <w:rPr>
          <w:rFonts w:hint="eastAsia"/>
        </w:rPr>
        <w:t>．重庆市临床医学研究中心运行</w:t>
      </w:r>
      <w:proofErr w:type="gramStart"/>
      <w:r w:rsidRPr="002252D3">
        <w:rPr>
          <w:rFonts w:hint="eastAsia"/>
        </w:rPr>
        <w:t>考核自</w:t>
      </w:r>
      <w:proofErr w:type="gramEnd"/>
      <w:r w:rsidRPr="002252D3">
        <w:rPr>
          <w:rFonts w:hint="eastAsia"/>
        </w:rPr>
        <w:t>评价报告</w:t>
      </w:r>
    </w:p>
    <w:p w:rsidR="0008454B" w:rsidRPr="002252D3" w:rsidRDefault="0008454B" w:rsidP="0008454B">
      <w:pPr>
        <w:ind w:firstLineChars="600" w:firstLine="1920"/>
      </w:pPr>
      <w:r w:rsidRPr="002252D3">
        <w:rPr>
          <w:rFonts w:hint="eastAsia"/>
        </w:rPr>
        <w:t>（模板）</w:t>
      </w:r>
    </w:p>
    <w:p w:rsidR="0008454B" w:rsidRPr="002252D3" w:rsidRDefault="0008454B" w:rsidP="0008454B">
      <w:pPr>
        <w:pStyle w:val="ad"/>
      </w:pPr>
      <w:r w:rsidRPr="002252D3">
        <w:br w:type="page"/>
      </w:r>
      <w:r w:rsidRPr="002252D3">
        <w:rPr>
          <w:rFonts w:hint="eastAsia"/>
        </w:rPr>
        <w:lastRenderedPageBreak/>
        <w:t>附件</w:t>
      </w:r>
      <w:r w:rsidRPr="002252D3">
        <w:rPr>
          <w:rFonts w:hint="eastAsia"/>
        </w:rPr>
        <w:t>1</w:t>
      </w:r>
    </w:p>
    <w:p w:rsidR="0008454B" w:rsidRPr="002252D3" w:rsidRDefault="0008454B" w:rsidP="0008454B">
      <w:pPr>
        <w:adjustRightInd/>
        <w:spacing w:line="240" w:lineRule="auto"/>
        <w:ind w:firstLineChars="0" w:firstLine="0"/>
        <w:contextualSpacing w:val="0"/>
      </w:pPr>
    </w:p>
    <w:p w:rsidR="0008454B" w:rsidRPr="002252D3" w:rsidRDefault="0008454B" w:rsidP="0008454B">
      <w:pPr>
        <w:pStyle w:val="a3"/>
      </w:pPr>
      <w:r w:rsidRPr="002252D3">
        <w:rPr>
          <w:rFonts w:hint="eastAsia"/>
        </w:rPr>
        <w:t>重庆市临床医学研究中心运行考核评估指标体系</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A0" w:firstRow="1" w:lastRow="0" w:firstColumn="1" w:lastColumn="0" w:noHBand="0" w:noVBand="0"/>
      </w:tblPr>
      <w:tblGrid>
        <w:gridCol w:w="1367"/>
        <w:gridCol w:w="1238"/>
        <w:gridCol w:w="1397"/>
        <w:gridCol w:w="4826"/>
      </w:tblGrid>
      <w:tr w:rsidR="0008454B" w:rsidRPr="002252D3" w:rsidTr="000268DB">
        <w:trPr>
          <w:trHeight w:val="567"/>
          <w:tblHeader/>
          <w:jc w:val="center"/>
        </w:trPr>
        <w:tc>
          <w:tcPr>
            <w:tcW w:w="1367" w:type="dxa"/>
            <w:vAlign w:val="center"/>
          </w:tcPr>
          <w:p w:rsidR="0008454B" w:rsidRPr="002252D3" w:rsidRDefault="0008454B" w:rsidP="000268DB">
            <w:pPr>
              <w:adjustRightInd/>
              <w:snapToGrid/>
              <w:spacing w:line="300" w:lineRule="exact"/>
              <w:ind w:firstLineChars="0" w:firstLine="0"/>
              <w:contextualSpacing w:val="0"/>
              <w:jc w:val="center"/>
              <w:rPr>
                <w:rFonts w:ascii="方正仿宋_GBK"/>
                <w:b/>
                <w:sz w:val="24"/>
              </w:rPr>
            </w:pPr>
            <w:r w:rsidRPr="002252D3">
              <w:rPr>
                <w:rFonts w:ascii="方正仿宋_GBK" w:hint="eastAsia"/>
                <w:b/>
                <w:sz w:val="24"/>
              </w:rPr>
              <w:t>一级指标</w:t>
            </w:r>
          </w:p>
          <w:p w:rsidR="0008454B" w:rsidRPr="002252D3" w:rsidRDefault="0008454B" w:rsidP="000268DB">
            <w:pPr>
              <w:adjustRightInd/>
              <w:snapToGrid/>
              <w:spacing w:line="300" w:lineRule="exact"/>
              <w:ind w:firstLineChars="0" w:firstLine="0"/>
              <w:contextualSpacing w:val="0"/>
              <w:jc w:val="center"/>
              <w:rPr>
                <w:rFonts w:ascii="方正仿宋_GBK"/>
                <w:b/>
                <w:sz w:val="24"/>
              </w:rPr>
            </w:pPr>
            <w:r w:rsidRPr="002252D3">
              <w:rPr>
                <w:rFonts w:ascii="方正仿宋_GBK" w:hint="eastAsia"/>
                <w:b/>
                <w:sz w:val="24"/>
              </w:rPr>
              <w:t>（权重%）</w:t>
            </w:r>
          </w:p>
        </w:tc>
        <w:tc>
          <w:tcPr>
            <w:tcW w:w="1238" w:type="dxa"/>
            <w:vAlign w:val="center"/>
          </w:tcPr>
          <w:p w:rsidR="0008454B" w:rsidRPr="002252D3" w:rsidRDefault="0008454B" w:rsidP="000268DB">
            <w:pPr>
              <w:adjustRightInd/>
              <w:snapToGrid/>
              <w:spacing w:line="300" w:lineRule="exact"/>
              <w:ind w:firstLineChars="0" w:firstLine="0"/>
              <w:contextualSpacing w:val="0"/>
              <w:jc w:val="center"/>
              <w:rPr>
                <w:rFonts w:ascii="方正仿宋_GBK"/>
                <w:b/>
                <w:sz w:val="24"/>
              </w:rPr>
            </w:pPr>
            <w:r w:rsidRPr="002252D3">
              <w:rPr>
                <w:rFonts w:ascii="方正仿宋_GBK" w:hint="eastAsia"/>
                <w:b/>
                <w:sz w:val="24"/>
              </w:rPr>
              <w:t>二级指标</w:t>
            </w:r>
          </w:p>
          <w:p w:rsidR="0008454B" w:rsidRPr="002252D3" w:rsidRDefault="0008454B" w:rsidP="000268DB">
            <w:pPr>
              <w:adjustRightInd/>
              <w:snapToGrid/>
              <w:spacing w:line="300" w:lineRule="exact"/>
              <w:ind w:firstLineChars="0" w:firstLine="0"/>
              <w:contextualSpacing w:val="0"/>
              <w:jc w:val="center"/>
              <w:rPr>
                <w:rFonts w:ascii="方正仿宋_GBK"/>
                <w:b/>
                <w:sz w:val="24"/>
              </w:rPr>
            </w:pPr>
            <w:r w:rsidRPr="002252D3">
              <w:rPr>
                <w:rFonts w:ascii="方正仿宋_GBK" w:hint="eastAsia"/>
                <w:b/>
                <w:sz w:val="24"/>
              </w:rPr>
              <w:t>（权重%）</w:t>
            </w:r>
          </w:p>
        </w:tc>
        <w:tc>
          <w:tcPr>
            <w:tcW w:w="1397" w:type="dxa"/>
            <w:vAlign w:val="center"/>
          </w:tcPr>
          <w:p w:rsidR="0008454B" w:rsidRPr="002252D3" w:rsidRDefault="0008454B" w:rsidP="000268DB">
            <w:pPr>
              <w:adjustRightInd/>
              <w:snapToGrid/>
              <w:spacing w:line="300" w:lineRule="exact"/>
              <w:ind w:firstLineChars="0" w:firstLine="0"/>
              <w:contextualSpacing w:val="0"/>
              <w:jc w:val="center"/>
              <w:rPr>
                <w:rFonts w:ascii="方正仿宋_GBK"/>
                <w:b/>
                <w:sz w:val="24"/>
              </w:rPr>
            </w:pPr>
            <w:r w:rsidRPr="002252D3">
              <w:rPr>
                <w:rFonts w:ascii="方正仿宋_GBK" w:hint="eastAsia"/>
                <w:b/>
                <w:sz w:val="24"/>
              </w:rPr>
              <w:t>三级指标</w:t>
            </w:r>
          </w:p>
        </w:tc>
        <w:tc>
          <w:tcPr>
            <w:tcW w:w="4827" w:type="dxa"/>
            <w:vAlign w:val="center"/>
          </w:tcPr>
          <w:p w:rsidR="0008454B" w:rsidRPr="002252D3" w:rsidRDefault="0008454B" w:rsidP="000268DB">
            <w:pPr>
              <w:adjustRightInd/>
              <w:snapToGrid/>
              <w:spacing w:line="300" w:lineRule="exact"/>
              <w:ind w:firstLineChars="0" w:firstLine="0"/>
              <w:contextualSpacing w:val="0"/>
              <w:jc w:val="center"/>
              <w:rPr>
                <w:rFonts w:ascii="方正仿宋_GBK"/>
                <w:b/>
                <w:sz w:val="24"/>
              </w:rPr>
            </w:pPr>
            <w:r w:rsidRPr="002252D3">
              <w:rPr>
                <w:rFonts w:ascii="方正仿宋_GBK" w:hint="eastAsia"/>
                <w:b/>
                <w:sz w:val="24"/>
              </w:rPr>
              <w:t>指标内容</w:t>
            </w:r>
          </w:p>
        </w:tc>
      </w:tr>
      <w:tr w:rsidR="0008454B" w:rsidRPr="002252D3" w:rsidTr="000268DB">
        <w:trPr>
          <w:trHeight w:val="567"/>
          <w:jc w:val="center"/>
        </w:trPr>
        <w:tc>
          <w:tcPr>
            <w:tcW w:w="1367" w:type="dxa"/>
            <w:vMerge w:val="restart"/>
            <w:vAlign w:val="center"/>
          </w:tcPr>
          <w:p w:rsidR="0008454B" w:rsidRPr="002252D3" w:rsidRDefault="009E0C33" w:rsidP="000268DB">
            <w:pPr>
              <w:adjustRightInd/>
              <w:snapToGrid/>
              <w:spacing w:line="300" w:lineRule="exact"/>
              <w:ind w:firstLineChars="0" w:firstLine="0"/>
              <w:contextualSpacing w:val="0"/>
              <w:jc w:val="center"/>
              <w:rPr>
                <w:rFonts w:ascii="方正仿宋_GBK"/>
                <w:sz w:val="24"/>
              </w:rPr>
            </w:pPr>
            <w:r w:rsidRPr="009E0C33">
              <w:rPr>
                <w:sz w:val="24"/>
              </w:rPr>
              <w:t>1</w:t>
            </w:r>
            <w:r w:rsidR="0008454B" w:rsidRPr="002252D3">
              <w:rPr>
                <w:rFonts w:ascii="方正仿宋_GBK" w:hint="eastAsia"/>
                <w:sz w:val="24"/>
              </w:rPr>
              <w:t>.建设水平</w:t>
            </w:r>
          </w:p>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w:t>
            </w:r>
            <w:r w:rsidR="009E0C33" w:rsidRPr="009E0C33">
              <w:rPr>
                <w:sz w:val="24"/>
              </w:rPr>
              <w:t>30</w:t>
            </w:r>
            <w:r w:rsidRPr="002252D3">
              <w:rPr>
                <w:rFonts w:ascii="方正仿宋_GBK" w:hint="eastAsia"/>
                <w:sz w:val="24"/>
              </w:rPr>
              <w:t>%）</w:t>
            </w:r>
          </w:p>
        </w:tc>
        <w:tc>
          <w:tcPr>
            <w:tcW w:w="1238" w:type="dxa"/>
            <w:vMerge w:val="restart"/>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中心建设</w:t>
            </w:r>
          </w:p>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w:t>
            </w:r>
            <w:r w:rsidR="009E0C33" w:rsidRPr="009E0C33">
              <w:rPr>
                <w:sz w:val="24"/>
              </w:rPr>
              <w:t>20</w:t>
            </w:r>
            <w:r w:rsidRPr="002252D3">
              <w:rPr>
                <w:rFonts w:ascii="方正仿宋_GBK" w:hint="eastAsia"/>
                <w:sz w:val="24"/>
              </w:rPr>
              <w:t>%）</w:t>
            </w:r>
          </w:p>
        </w:tc>
        <w:tc>
          <w:tcPr>
            <w:tcW w:w="1397" w:type="dxa"/>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发展规划</w:t>
            </w:r>
          </w:p>
        </w:tc>
        <w:tc>
          <w:tcPr>
            <w:tcW w:w="4827" w:type="dxa"/>
            <w:vAlign w:val="center"/>
          </w:tcPr>
          <w:p w:rsidR="0008454B" w:rsidRPr="002252D3" w:rsidRDefault="0008454B" w:rsidP="000268DB">
            <w:pPr>
              <w:adjustRightInd/>
              <w:snapToGrid/>
              <w:spacing w:line="300" w:lineRule="exact"/>
              <w:ind w:firstLineChars="0" w:firstLine="0"/>
              <w:contextualSpacing w:val="0"/>
              <w:rPr>
                <w:rFonts w:ascii="方正仿宋_GBK"/>
                <w:sz w:val="24"/>
              </w:rPr>
            </w:pPr>
            <w:r w:rsidRPr="002252D3">
              <w:rPr>
                <w:rFonts w:ascii="方正仿宋_GBK" w:hint="eastAsia"/>
                <w:sz w:val="24"/>
              </w:rPr>
              <w:t>中心、网络和生物样本库等建设整体发展规划以及学科发展规划等。</w:t>
            </w:r>
          </w:p>
        </w:tc>
      </w:tr>
      <w:tr w:rsidR="0008454B" w:rsidRPr="002252D3" w:rsidTr="000268DB">
        <w:trPr>
          <w:trHeight w:val="567"/>
          <w:jc w:val="center"/>
        </w:trPr>
        <w:tc>
          <w:tcPr>
            <w:tcW w:w="1367"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238"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397" w:type="dxa"/>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运行建设</w:t>
            </w:r>
          </w:p>
        </w:tc>
        <w:tc>
          <w:tcPr>
            <w:tcW w:w="4827" w:type="dxa"/>
            <w:vAlign w:val="center"/>
          </w:tcPr>
          <w:p w:rsidR="0008454B" w:rsidRPr="002252D3" w:rsidRDefault="0008454B" w:rsidP="000268DB">
            <w:pPr>
              <w:adjustRightInd/>
              <w:snapToGrid/>
              <w:spacing w:line="300" w:lineRule="exact"/>
              <w:ind w:firstLineChars="0" w:firstLine="0"/>
              <w:contextualSpacing w:val="0"/>
              <w:rPr>
                <w:rFonts w:ascii="方正仿宋_GBK"/>
                <w:sz w:val="24"/>
              </w:rPr>
            </w:pPr>
            <w:r w:rsidRPr="002252D3">
              <w:rPr>
                <w:rFonts w:ascii="方正仿宋_GBK" w:hint="eastAsia"/>
                <w:sz w:val="24"/>
              </w:rPr>
              <w:t>中心专用场地、设备、专职管理人员、管理运行情况，依托单位经费支持情况，中心获得各类研究经费的情况，组织管理和资源共享制度建设情况，诚信建设情况等。</w:t>
            </w:r>
          </w:p>
        </w:tc>
      </w:tr>
      <w:tr w:rsidR="0008454B" w:rsidRPr="002252D3" w:rsidTr="000268DB">
        <w:trPr>
          <w:trHeight w:val="567"/>
          <w:jc w:val="center"/>
        </w:trPr>
        <w:tc>
          <w:tcPr>
            <w:tcW w:w="1367"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238"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397" w:type="dxa"/>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人才与学科</w:t>
            </w:r>
          </w:p>
        </w:tc>
        <w:tc>
          <w:tcPr>
            <w:tcW w:w="4827" w:type="dxa"/>
            <w:vAlign w:val="center"/>
          </w:tcPr>
          <w:p w:rsidR="0008454B" w:rsidRPr="002252D3" w:rsidRDefault="0008454B" w:rsidP="000268DB">
            <w:pPr>
              <w:adjustRightInd/>
              <w:snapToGrid/>
              <w:spacing w:line="300" w:lineRule="exact"/>
              <w:ind w:firstLineChars="0" w:firstLine="0"/>
              <w:contextualSpacing w:val="0"/>
              <w:rPr>
                <w:rFonts w:ascii="方正仿宋_GBK"/>
                <w:sz w:val="24"/>
              </w:rPr>
            </w:pPr>
            <w:r w:rsidRPr="002252D3">
              <w:rPr>
                <w:rFonts w:ascii="方正仿宋_GBK" w:hint="eastAsia"/>
                <w:sz w:val="24"/>
              </w:rPr>
              <w:t>中心人才培养，团队学科建设等。</w:t>
            </w:r>
          </w:p>
        </w:tc>
      </w:tr>
      <w:tr w:rsidR="0008454B" w:rsidRPr="002252D3" w:rsidTr="000268DB">
        <w:trPr>
          <w:trHeight w:val="567"/>
          <w:jc w:val="center"/>
        </w:trPr>
        <w:tc>
          <w:tcPr>
            <w:tcW w:w="1367"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238"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397" w:type="dxa"/>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基础平台</w:t>
            </w:r>
          </w:p>
        </w:tc>
        <w:tc>
          <w:tcPr>
            <w:tcW w:w="4827" w:type="dxa"/>
            <w:vAlign w:val="center"/>
          </w:tcPr>
          <w:p w:rsidR="0008454B" w:rsidRPr="002252D3" w:rsidRDefault="0008454B" w:rsidP="000268DB">
            <w:pPr>
              <w:adjustRightInd/>
              <w:snapToGrid/>
              <w:spacing w:line="300" w:lineRule="exact"/>
              <w:ind w:firstLineChars="0" w:firstLine="0"/>
              <w:contextualSpacing w:val="0"/>
              <w:rPr>
                <w:rFonts w:ascii="方正仿宋_GBK"/>
                <w:sz w:val="24"/>
              </w:rPr>
            </w:pPr>
            <w:r w:rsidRPr="002252D3">
              <w:rPr>
                <w:rFonts w:ascii="方正仿宋_GBK" w:hint="eastAsia"/>
                <w:sz w:val="24"/>
              </w:rPr>
              <w:t>生物样本库和临床医疗数据库建设规模、质量、管理规范性和共享使用情况，</w:t>
            </w:r>
            <w:r w:rsidR="009E0C33" w:rsidRPr="009E0C33">
              <w:rPr>
                <w:sz w:val="24"/>
              </w:rPr>
              <w:t>GCP</w:t>
            </w:r>
            <w:r w:rsidRPr="002252D3">
              <w:rPr>
                <w:rFonts w:ascii="方正仿宋_GBK" w:hint="eastAsia"/>
                <w:sz w:val="24"/>
              </w:rPr>
              <w:t>平台等平台、基地建设水平等。</w:t>
            </w:r>
          </w:p>
        </w:tc>
      </w:tr>
      <w:tr w:rsidR="0008454B" w:rsidRPr="002252D3" w:rsidTr="000268DB">
        <w:trPr>
          <w:trHeight w:val="567"/>
          <w:jc w:val="center"/>
        </w:trPr>
        <w:tc>
          <w:tcPr>
            <w:tcW w:w="1367"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238" w:type="dxa"/>
            <w:vMerge w:val="restart"/>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网络建设</w:t>
            </w:r>
          </w:p>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w:t>
            </w:r>
            <w:r w:rsidR="009E0C33" w:rsidRPr="009E0C33">
              <w:rPr>
                <w:sz w:val="24"/>
              </w:rPr>
              <w:t>10</w:t>
            </w:r>
            <w:r w:rsidRPr="002252D3">
              <w:rPr>
                <w:rFonts w:ascii="方正仿宋_GBK" w:hint="eastAsia"/>
                <w:sz w:val="24"/>
              </w:rPr>
              <w:t>%）</w:t>
            </w:r>
          </w:p>
        </w:tc>
        <w:tc>
          <w:tcPr>
            <w:tcW w:w="1397" w:type="dxa"/>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核心成员</w:t>
            </w:r>
          </w:p>
        </w:tc>
        <w:tc>
          <w:tcPr>
            <w:tcW w:w="4827" w:type="dxa"/>
            <w:vAlign w:val="center"/>
          </w:tcPr>
          <w:p w:rsidR="0008454B" w:rsidRPr="002252D3" w:rsidRDefault="0008454B" w:rsidP="000268DB">
            <w:pPr>
              <w:adjustRightInd/>
              <w:snapToGrid/>
              <w:spacing w:line="300" w:lineRule="exact"/>
              <w:ind w:firstLineChars="0" w:firstLine="0"/>
              <w:contextualSpacing w:val="0"/>
              <w:rPr>
                <w:rFonts w:ascii="方正仿宋_GBK"/>
                <w:sz w:val="24"/>
              </w:rPr>
            </w:pPr>
            <w:r w:rsidRPr="002252D3">
              <w:rPr>
                <w:rFonts w:ascii="方正仿宋_GBK" w:hint="eastAsia"/>
                <w:sz w:val="24"/>
              </w:rPr>
              <w:t>核心成员单位协同网络构建情况。</w:t>
            </w:r>
          </w:p>
        </w:tc>
      </w:tr>
      <w:tr w:rsidR="0008454B" w:rsidRPr="002252D3" w:rsidTr="000268DB">
        <w:trPr>
          <w:trHeight w:val="567"/>
          <w:jc w:val="center"/>
        </w:trPr>
        <w:tc>
          <w:tcPr>
            <w:tcW w:w="1367"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238"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397" w:type="dxa"/>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基层机构</w:t>
            </w:r>
          </w:p>
        </w:tc>
        <w:tc>
          <w:tcPr>
            <w:tcW w:w="4827" w:type="dxa"/>
            <w:vAlign w:val="center"/>
          </w:tcPr>
          <w:p w:rsidR="0008454B" w:rsidRPr="002252D3" w:rsidRDefault="0008454B" w:rsidP="000268DB">
            <w:pPr>
              <w:adjustRightInd/>
              <w:snapToGrid/>
              <w:spacing w:line="300" w:lineRule="exact"/>
              <w:ind w:firstLineChars="0" w:firstLine="0"/>
              <w:contextualSpacing w:val="0"/>
              <w:rPr>
                <w:rFonts w:ascii="方正仿宋_GBK"/>
                <w:sz w:val="24"/>
              </w:rPr>
            </w:pPr>
            <w:r w:rsidRPr="002252D3">
              <w:rPr>
                <w:rFonts w:ascii="方正仿宋_GBK" w:hint="eastAsia"/>
                <w:sz w:val="24"/>
              </w:rPr>
              <w:t>基层医疗机构协同网络构建情况。</w:t>
            </w:r>
          </w:p>
        </w:tc>
      </w:tr>
      <w:tr w:rsidR="0008454B" w:rsidRPr="002252D3" w:rsidTr="000268DB">
        <w:trPr>
          <w:trHeight w:val="567"/>
          <w:jc w:val="center"/>
        </w:trPr>
        <w:tc>
          <w:tcPr>
            <w:tcW w:w="1367" w:type="dxa"/>
            <w:vMerge w:val="restart"/>
            <w:vAlign w:val="center"/>
          </w:tcPr>
          <w:p w:rsidR="0008454B" w:rsidRPr="002252D3" w:rsidRDefault="009E0C33" w:rsidP="000268DB">
            <w:pPr>
              <w:adjustRightInd/>
              <w:snapToGrid/>
              <w:spacing w:line="300" w:lineRule="exact"/>
              <w:ind w:firstLineChars="0" w:firstLine="0"/>
              <w:contextualSpacing w:val="0"/>
              <w:jc w:val="center"/>
              <w:rPr>
                <w:rFonts w:ascii="方正仿宋_GBK"/>
                <w:sz w:val="24"/>
              </w:rPr>
            </w:pPr>
            <w:r w:rsidRPr="009E0C33">
              <w:rPr>
                <w:sz w:val="24"/>
              </w:rPr>
              <w:t>2</w:t>
            </w:r>
            <w:r w:rsidR="0008454B" w:rsidRPr="002252D3">
              <w:rPr>
                <w:rFonts w:ascii="方正仿宋_GBK" w:hint="eastAsia"/>
                <w:sz w:val="24"/>
              </w:rPr>
              <w:t>.成果产出（</w:t>
            </w:r>
            <w:r w:rsidRPr="009E0C33">
              <w:rPr>
                <w:sz w:val="24"/>
              </w:rPr>
              <w:t>50</w:t>
            </w:r>
            <w:r w:rsidR="0008454B" w:rsidRPr="002252D3">
              <w:rPr>
                <w:rFonts w:ascii="方正仿宋_GBK" w:hint="eastAsia"/>
                <w:sz w:val="24"/>
              </w:rPr>
              <w:t>%）</w:t>
            </w:r>
          </w:p>
        </w:tc>
        <w:tc>
          <w:tcPr>
            <w:tcW w:w="1238" w:type="dxa"/>
            <w:vMerge w:val="restart"/>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协同研究成果</w:t>
            </w:r>
          </w:p>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w:t>
            </w:r>
            <w:r w:rsidR="009E0C33" w:rsidRPr="009E0C33">
              <w:rPr>
                <w:sz w:val="24"/>
              </w:rPr>
              <w:t>10</w:t>
            </w:r>
            <w:r w:rsidRPr="002252D3">
              <w:rPr>
                <w:rFonts w:ascii="方正仿宋_GBK" w:hint="eastAsia"/>
                <w:sz w:val="24"/>
              </w:rPr>
              <w:t>%）</w:t>
            </w:r>
          </w:p>
        </w:tc>
        <w:tc>
          <w:tcPr>
            <w:tcW w:w="1397" w:type="dxa"/>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队列研究</w:t>
            </w:r>
          </w:p>
        </w:tc>
        <w:tc>
          <w:tcPr>
            <w:tcW w:w="4827" w:type="dxa"/>
            <w:vAlign w:val="center"/>
          </w:tcPr>
          <w:p w:rsidR="0008454B" w:rsidRPr="002252D3" w:rsidRDefault="0008454B" w:rsidP="000268DB">
            <w:pPr>
              <w:adjustRightInd/>
              <w:snapToGrid/>
              <w:spacing w:line="300" w:lineRule="exact"/>
              <w:ind w:firstLineChars="0" w:firstLine="0"/>
              <w:contextualSpacing w:val="0"/>
              <w:rPr>
                <w:rFonts w:ascii="方正仿宋_GBK"/>
                <w:sz w:val="24"/>
              </w:rPr>
            </w:pPr>
            <w:r w:rsidRPr="002252D3">
              <w:rPr>
                <w:rFonts w:ascii="方正仿宋_GBK" w:hint="eastAsia"/>
                <w:sz w:val="24"/>
              </w:rPr>
              <w:t>大型临床研究队列构建情况，包括数量、规模、规范性、产出质量等。</w:t>
            </w:r>
          </w:p>
        </w:tc>
      </w:tr>
      <w:tr w:rsidR="0008454B" w:rsidRPr="002252D3" w:rsidTr="000268DB">
        <w:trPr>
          <w:trHeight w:val="567"/>
          <w:jc w:val="center"/>
        </w:trPr>
        <w:tc>
          <w:tcPr>
            <w:tcW w:w="1367"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238"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397" w:type="dxa"/>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多中心研究</w:t>
            </w:r>
          </w:p>
        </w:tc>
        <w:tc>
          <w:tcPr>
            <w:tcW w:w="4827" w:type="dxa"/>
            <w:vAlign w:val="center"/>
          </w:tcPr>
          <w:p w:rsidR="0008454B" w:rsidRPr="002252D3" w:rsidRDefault="0008454B" w:rsidP="000268DB">
            <w:pPr>
              <w:adjustRightInd/>
              <w:snapToGrid/>
              <w:spacing w:line="300" w:lineRule="exact"/>
              <w:ind w:firstLineChars="0" w:firstLine="0"/>
              <w:contextualSpacing w:val="0"/>
              <w:rPr>
                <w:rFonts w:ascii="方正仿宋_GBK"/>
                <w:sz w:val="24"/>
              </w:rPr>
            </w:pPr>
            <w:r w:rsidRPr="002252D3">
              <w:rPr>
                <w:rFonts w:ascii="方正仿宋_GBK" w:hint="eastAsia"/>
                <w:sz w:val="24"/>
              </w:rPr>
              <w:t>牵头和参与国际、国内多中心研究的情况。</w:t>
            </w:r>
          </w:p>
        </w:tc>
      </w:tr>
      <w:tr w:rsidR="0008454B" w:rsidRPr="002252D3" w:rsidTr="000268DB">
        <w:trPr>
          <w:trHeight w:val="567"/>
          <w:jc w:val="center"/>
        </w:trPr>
        <w:tc>
          <w:tcPr>
            <w:tcW w:w="1367"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238"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397" w:type="dxa"/>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评价研究</w:t>
            </w:r>
          </w:p>
        </w:tc>
        <w:tc>
          <w:tcPr>
            <w:tcW w:w="4827" w:type="dxa"/>
            <w:vAlign w:val="center"/>
          </w:tcPr>
          <w:p w:rsidR="0008454B" w:rsidRPr="002252D3" w:rsidRDefault="0008454B" w:rsidP="000268DB">
            <w:pPr>
              <w:adjustRightInd/>
              <w:snapToGrid/>
              <w:spacing w:line="300" w:lineRule="exact"/>
              <w:ind w:firstLineChars="0" w:firstLine="0"/>
              <w:contextualSpacing w:val="0"/>
              <w:rPr>
                <w:rFonts w:ascii="方正仿宋_GBK"/>
                <w:sz w:val="24"/>
              </w:rPr>
            </w:pPr>
            <w:r w:rsidRPr="002252D3">
              <w:rPr>
                <w:rFonts w:ascii="方正仿宋_GBK" w:hint="eastAsia"/>
                <w:sz w:val="24"/>
              </w:rPr>
              <w:t>开展药品、医疗器械临床评价研究的情况。</w:t>
            </w:r>
          </w:p>
        </w:tc>
      </w:tr>
      <w:tr w:rsidR="0008454B" w:rsidRPr="002252D3" w:rsidTr="000268DB">
        <w:trPr>
          <w:trHeight w:val="567"/>
          <w:jc w:val="center"/>
        </w:trPr>
        <w:tc>
          <w:tcPr>
            <w:tcW w:w="1367"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238" w:type="dxa"/>
            <w:vMerge w:val="restart"/>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学术成果</w:t>
            </w:r>
          </w:p>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w:t>
            </w:r>
            <w:r w:rsidR="009E0C33" w:rsidRPr="009E0C33">
              <w:rPr>
                <w:sz w:val="24"/>
              </w:rPr>
              <w:t>20</w:t>
            </w:r>
            <w:r w:rsidRPr="002252D3">
              <w:rPr>
                <w:rFonts w:ascii="方正仿宋_GBK" w:hint="eastAsia"/>
                <w:sz w:val="24"/>
              </w:rPr>
              <w:t>%）</w:t>
            </w:r>
          </w:p>
        </w:tc>
        <w:tc>
          <w:tcPr>
            <w:tcW w:w="1397" w:type="dxa"/>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学术产出</w:t>
            </w:r>
          </w:p>
        </w:tc>
        <w:tc>
          <w:tcPr>
            <w:tcW w:w="4827" w:type="dxa"/>
            <w:vAlign w:val="center"/>
          </w:tcPr>
          <w:p w:rsidR="0008454B" w:rsidRPr="002252D3" w:rsidRDefault="0008454B" w:rsidP="000268DB">
            <w:pPr>
              <w:adjustRightInd/>
              <w:snapToGrid/>
              <w:spacing w:line="300" w:lineRule="exact"/>
              <w:ind w:firstLineChars="0" w:firstLine="0"/>
              <w:contextualSpacing w:val="0"/>
              <w:rPr>
                <w:rFonts w:ascii="方正仿宋_GBK"/>
                <w:sz w:val="24"/>
              </w:rPr>
            </w:pPr>
            <w:r w:rsidRPr="002252D3">
              <w:rPr>
                <w:rFonts w:ascii="方正仿宋_GBK" w:hint="eastAsia"/>
                <w:sz w:val="24"/>
              </w:rPr>
              <w:t>国际和国家级奖励情况，重要临床研究论文、专著等情况。</w:t>
            </w:r>
          </w:p>
        </w:tc>
      </w:tr>
      <w:tr w:rsidR="0008454B" w:rsidRPr="002252D3" w:rsidTr="000268DB">
        <w:trPr>
          <w:trHeight w:val="567"/>
          <w:jc w:val="center"/>
        </w:trPr>
        <w:tc>
          <w:tcPr>
            <w:tcW w:w="1367"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238"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397" w:type="dxa"/>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学术影响</w:t>
            </w:r>
          </w:p>
        </w:tc>
        <w:tc>
          <w:tcPr>
            <w:tcW w:w="4827" w:type="dxa"/>
            <w:vAlign w:val="center"/>
          </w:tcPr>
          <w:p w:rsidR="0008454B" w:rsidRPr="002252D3" w:rsidRDefault="0008454B" w:rsidP="000268DB">
            <w:pPr>
              <w:adjustRightInd/>
              <w:snapToGrid/>
              <w:spacing w:line="300" w:lineRule="exact"/>
              <w:ind w:firstLineChars="0" w:firstLine="0"/>
              <w:contextualSpacing w:val="0"/>
              <w:rPr>
                <w:rFonts w:ascii="方正仿宋_GBK"/>
                <w:sz w:val="24"/>
              </w:rPr>
            </w:pPr>
            <w:r w:rsidRPr="002252D3">
              <w:rPr>
                <w:rFonts w:ascii="方正仿宋_GBK" w:hint="eastAsia"/>
                <w:sz w:val="24"/>
              </w:rPr>
              <w:t>国家和国际学术机构任职、国际期刊任职、主办学术会议等情况。</w:t>
            </w:r>
          </w:p>
        </w:tc>
      </w:tr>
      <w:tr w:rsidR="0008454B" w:rsidRPr="002252D3" w:rsidTr="000268DB">
        <w:trPr>
          <w:trHeight w:val="567"/>
          <w:jc w:val="center"/>
        </w:trPr>
        <w:tc>
          <w:tcPr>
            <w:tcW w:w="1367"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238" w:type="dxa"/>
            <w:vMerge w:val="restart"/>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成果转化</w:t>
            </w:r>
          </w:p>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w:t>
            </w:r>
            <w:r w:rsidR="009E0C33" w:rsidRPr="009E0C33">
              <w:rPr>
                <w:sz w:val="24"/>
              </w:rPr>
              <w:t>20</w:t>
            </w:r>
            <w:r w:rsidRPr="002252D3">
              <w:rPr>
                <w:rFonts w:ascii="方正仿宋_GBK" w:hint="eastAsia"/>
                <w:sz w:val="24"/>
              </w:rPr>
              <w:t>%）</w:t>
            </w:r>
          </w:p>
        </w:tc>
        <w:tc>
          <w:tcPr>
            <w:tcW w:w="1397" w:type="dxa"/>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指南规范</w:t>
            </w:r>
          </w:p>
        </w:tc>
        <w:tc>
          <w:tcPr>
            <w:tcW w:w="4827" w:type="dxa"/>
            <w:vAlign w:val="center"/>
          </w:tcPr>
          <w:p w:rsidR="0008454B" w:rsidRPr="002252D3" w:rsidRDefault="0008454B" w:rsidP="000268DB">
            <w:pPr>
              <w:adjustRightInd/>
              <w:snapToGrid/>
              <w:spacing w:line="300" w:lineRule="exact"/>
              <w:ind w:firstLineChars="0" w:firstLine="0"/>
              <w:contextualSpacing w:val="0"/>
              <w:rPr>
                <w:rFonts w:ascii="方正仿宋_GBK"/>
                <w:sz w:val="24"/>
              </w:rPr>
            </w:pPr>
            <w:r w:rsidRPr="002252D3">
              <w:rPr>
                <w:rFonts w:ascii="方正仿宋_GBK" w:hint="eastAsia"/>
                <w:sz w:val="24"/>
              </w:rPr>
              <w:t>诊疗指南和技术规范产出、优化疾病防控策略建议、临床新技术备案情况等。</w:t>
            </w:r>
          </w:p>
        </w:tc>
      </w:tr>
      <w:tr w:rsidR="0008454B" w:rsidRPr="002252D3" w:rsidTr="000268DB">
        <w:trPr>
          <w:trHeight w:val="567"/>
          <w:jc w:val="center"/>
        </w:trPr>
        <w:tc>
          <w:tcPr>
            <w:tcW w:w="1367"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238"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397" w:type="dxa"/>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产品创新</w:t>
            </w:r>
          </w:p>
        </w:tc>
        <w:tc>
          <w:tcPr>
            <w:tcW w:w="4827" w:type="dxa"/>
            <w:vAlign w:val="center"/>
          </w:tcPr>
          <w:p w:rsidR="0008454B" w:rsidRPr="002252D3" w:rsidRDefault="0008454B" w:rsidP="000268DB">
            <w:pPr>
              <w:adjustRightInd/>
              <w:snapToGrid/>
              <w:spacing w:line="300" w:lineRule="exact"/>
              <w:ind w:firstLineChars="0" w:firstLine="0"/>
              <w:contextualSpacing w:val="0"/>
              <w:rPr>
                <w:rFonts w:ascii="方正仿宋_GBK"/>
                <w:sz w:val="24"/>
              </w:rPr>
            </w:pPr>
            <w:r w:rsidRPr="002252D3">
              <w:rPr>
                <w:rFonts w:ascii="方正仿宋_GBK" w:hint="eastAsia"/>
                <w:sz w:val="24"/>
              </w:rPr>
              <w:t>支撑或获得的新药证书、医疗器械证书、软件著作权和专利情况。</w:t>
            </w:r>
          </w:p>
        </w:tc>
      </w:tr>
      <w:tr w:rsidR="0008454B" w:rsidRPr="002252D3" w:rsidTr="000268DB">
        <w:trPr>
          <w:trHeight w:val="567"/>
          <w:jc w:val="center"/>
        </w:trPr>
        <w:tc>
          <w:tcPr>
            <w:tcW w:w="1367" w:type="dxa"/>
            <w:vMerge w:val="restart"/>
            <w:vAlign w:val="center"/>
          </w:tcPr>
          <w:p w:rsidR="0008454B" w:rsidRPr="002252D3" w:rsidRDefault="009E0C33" w:rsidP="000268DB">
            <w:pPr>
              <w:adjustRightInd/>
              <w:snapToGrid/>
              <w:spacing w:line="300" w:lineRule="exact"/>
              <w:ind w:firstLineChars="0" w:firstLine="0"/>
              <w:contextualSpacing w:val="0"/>
              <w:jc w:val="center"/>
              <w:rPr>
                <w:rFonts w:ascii="方正仿宋_GBK"/>
                <w:sz w:val="24"/>
              </w:rPr>
            </w:pPr>
            <w:r w:rsidRPr="009E0C33">
              <w:rPr>
                <w:sz w:val="24"/>
              </w:rPr>
              <w:t>3</w:t>
            </w:r>
            <w:r w:rsidR="0008454B" w:rsidRPr="002252D3">
              <w:rPr>
                <w:rFonts w:ascii="方正仿宋_GBK" w:hint="eastAsia"/>
                <w:sz w:val="24"/>
              </w:rPr>
              <w:t>.服务产出</w:t>
            </w:r>
          </w:p>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w:t>
            </w:r>
            <w:r w:rsidR="009E0C33" w:rsidRPr="009E0C33">
              <w:rPr>
                <w:sz w:val="24"/>
              </w:rPr>
              <w:t>20</w:t>
            </w:r>
            <w:r w:rsidRPr="002252D3">
              <w:rPr>
                <w:rFonts w:ascii="方正仿宋_GBK" w:hint="eastAsia"/>
                <w:sz w:val="24"/>
              </w:rPr>
              <w:t>%）</w:t>
            </w:r>
          </w:p>
        </w:tc>
        <w:tc>
          <w:tcPr>
            <w:tcW w:w="1238" w:type="dxa"/>
            <w:vMerge w:val="restart"/>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技术推广</w:t>
            </w:r>
          </w:p>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w:t>
            </w:r>
            <w:r w:rsidR="009E0C33" w:rsidRPr="009E0C33">
              <w:rPr>
                <w:sz w:val="24"/>
              </w:rPr>
              <w:t>12</w:t>
            </w:r>
            <w:r w:rsidRPr="002252D3">
              <w:rPr>
                <w:rFonts w:ascii="方正仿宋_GBK" w:hint="eastAsia"/>
                <w:sz w:val="24"/>
              </w:rPr>
              <w:t>%）</w:t>
            </w:r>
          </w:p>
        </w:tc>
        <w:tc>
          <w:tcPr>
            <w:tcW w:w="1397" w:type="dxa"/>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适宜技术推广</w:t>
            </w:r>
          </w:p>
        </w:tc>
        <w:tc>
          <w:tcPr>
            <w:tcW w:w="4827" w:type="dxa"/>
            <w:vAlign w:val="center"/>
          </w:tcPr>
          <w:p w:rsidR="0008454B" w:rsidRPr="002252D3" w:rsidRDefault="0008454B" w:rsidP="000268DB">
            <w:pPr>
              <w:adjustRightInd/>
              <w:snapToGrid/>
              <w:spacing w:line="300" w:lineRule="exact"/>
              <w:ind w:firstLineChars="0" w:firstLine="0"/>
              <w:contextualSpacing w:val="0"/>
              <w:rPr>
                <w:rFonts w:ascii="方正仿宋_GBK"/>
                <w:sz w:val="24"/>
              </w:rPr>
            </w:pPr>
            <w:r w:rsidRPr="002252D3">
              <w:rPr>
                <w:rFonts w:ascii="方正仿宋_GBK" w:hint="eastAsia"/>
                <w:sz w:val="24"/>
              </w:rPr>
              <w:t>基层适宜技术推广的数量、规模、效果等情况。</w:t>
            </w:r>
          </w:p>
        </w:tc>
      </w:tr>
      <w:tr w:rsidR="0008454B" w:rsidRPr="002252D3" w:rsidTr="000268DB">
        <w:trPr>
          <w:trHeight w:val="567"/>
          <w:jc w:val="center"/>
        </w:trPr>
        <w:tc>
          <w:tcPr>
            <w:tcW w:w="1367"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238"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397" w:type="dxa"/>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培训</w:t>
            </w:r>
          </w:p>
        </w:tc>
        <w:tc>
          <w:tcPr>
            <w:tcW w:w="4827" w:type="dxa"/>
            <w:vAlign w:val="center"/>
          </w:tcPr>
          <w:p w:rsidR="0008454B" w:rsidRPr="002252D3" w:rsidRDefault="0008454B" w:rsidP="000268DB">
            <w:pPr>
              <w:adjustRightInd/>
              <w:snapToGrid/>
              <w:spacing w:line="300" w:lineRule="exact"/>
              <w:ind w:firstLineChars="0" w:firstLine="0"/>
              <w:contextualSpacing w:val="0"/>
              <w:rPr>
                <w:rFonts w:ascii="方正仿宋_GBK"/>
                <w:sz w:val="24"/>
              </w:rPr>
            </w:pPr>
            <w:r w:rsidRPr="002252D3">
              <w:rPr>
                <w:rFonts w:ascii="方正仿宋_GBK" w:hint="eastAsia"/>
                <w:sz w:val="24"/>
              </w:rPr>
              <w:t>培训专科医务人员、临床研究科研人员情况,包括培训教材、受教人次等。</w:t>
            </w:r>
          </w:p>
        </w:tc>
      </w:tr>
      <w:tr w:rsidR="0008454B" w:rsidRPr="002252D3" w:rsidTr="000268DB">
        <w:trPr>
          <w:trHeight w:val="567"/>
          <w:jc w:val="center"/>
        </w:trPr>
        <w:tc>
          <w:tcPr>
            <w:tcW w:w="1367"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238" w:type="dxa"/>
            <w:vMerge w:val="restart"/>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技术服务</w:t>
            </w:r>
          </w:p>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w:t>
            </w:r>
            <w:r w:rsidR="009E0C33" w:rsidRPr="009E0C33">
              <w:rPr>
                <w:sz w:val="24"/>
              </w:rPr>
              <w:t>8</w:t>
            </w:r>
            <w:r w:rsidRPr="002252D3">
              <w:rPr>
                <w:rFonts w:ascii="方正仿宋_GBK" w:hint="eastAsia"/>
                <w:sz w:val="24"/>
              </w:rPr>
              <w:t>%）</w:t>
            </w:r>
          </w:p>
        </w:tc>
        <w:tc>
          <w:tcPr>
            <w:tcW w:w="1397" w:type="dxa"/>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互联网医疗服务</w:t>
            </w:r>
          </w:p>
        </w:tc>
        <w:tc>
          <w:tcPr>
            <w:tcW w:w="4827" w:type="dxa"/>
            <w:vAlign w:val="center"/>
          </w:tcPr>
          <w:p w:rsidR="0008454B" w:rsidRPr="002252D3" w:rsidRDefault="0008454B" w:rsidP="000268DB">
            <w:pPr>
              <w:adjustRightInd/>
              <w:snapToGrid/>
              <w:spacing w:line="300" w:lineRule="exact"/>
              <w:ind w:firstLineChars="0" w:firstLine="0"/>
              <w:contextualSpacing w:val="0"/>
              <w:rPr>
                <w:rFonts w:ascii="方正仿宋_GBK"/>
                <w:sz w:val="24"/>
              </w:rPr>
            </w:pPr>
            <w:r w:rsidRPr="002252D3">
              <w:rPr>
                <w:rFonts w:ascii="方正仿宋_GBK" w:hint="eastAsia"/>
                <w:sz w:val="24"/>
              </w:rPr>
              <w:t>远程诊断、会诊、医疗等服务情况，包括指导单位数量、范围、效果等。</w:t>
            </w:r>
          </w:p>
        </w:tc>
      </w:tr>
      <w:tr w:rsidR="0008454B" w:rsidRPr="002252D3" w:rsidTr="000268DB">
        <w:trPr>
          <w:trHeight w:val="567"/>
          <w:jc w:val="center"/>
        </w:trPr>
        <w:tc>
          <w:tcPr>
            <w:tcW w:w="1367"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238"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397" w:type="dxa"/>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扶贫</w:t>
            </w:r>
          </w:p>
        </w:tc>
        <w:tc>
          <w:tcPr>
            <w:tcW w:w="4827" w:type="dxa"/>
            <w:vAlign w:val="center"/>
          </w:tcPr>
          <w:p w:rsidR="0008454B" w:rsidRPr="002252D3" w:rsidRDefault="0008454B" w:rsidP="000268DB">
            <w:pPr>
              <w:adjustRightInd/>
              <w:snapToGrid/>
              <w:spacing w:line="300" w:lineRule="exact"/>
              <w:ind w:firstLineChars="0" w:firstLine="0"/>
              <w:contextualSpacing w:val="0"/>
              <w:rPr>
                <w:rFonts w:ascii="方正仿宋_GBK"/>
                <w:sz w:val="24"/>
              </w:rPr>
            </w:pPr>
            <w:r w:rsidRPr="002252D3">
              <w:rPr>
                <w:rFonts w:ascii="方正仿宋_GBK" w:hint="eastAsia"/>
                <w:sz w:val="24"/>
              </w:rPr>
              <w:t>支持健康扶贫、援藏的情况和效果等。</w:t>
            </w:r>
          </w:p>
        </w:tc>
      </w:tr>
      <w:tr w:rsidR="0008454B" w:rsidRPr="002252D3" w:rsidTr="000268DB">
        <w:trPr>
          <w:trHeight w:val="567"/>
          <w:jc w:val="center"/>
        </w:trPr>
        <w:tc>
          <w:tcPr>
            <w:tcW w:w="1367"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238"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397" w:type="dxa"/>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科普</w:t>
            </w:r>
          </w:p>
        </w:tc>
        <w:tc>
          <w:tcPr>
            <w:tcW w:w="4827" w:type="dxa"/>
            <w:vAlign w:val="center"/>
          </w:tcPr>
          <w:p w:rsidR="0008454B" w:rsidRPr="002252D3" w:rsidRDefault="0008454B" w:rsidP="000268DB">
            <w:pPr>
              <w:adjustRightInd/>
              <w:snapToGrid/>
              <w:spacing w:line="300" w:lineRule="exact"/>
              <w:ind w:firstLineChars="0" w:firstLine="0"/>
              <w:contextualSpacing w:val="0"/>
              <w:rPr>
                <w:rFonts w:ascii="方正仿宋_GBK"/>
                <w:sz w:val="24"/>
              </w:rPr>
            </w:pPr>
            <w:r w:rsidRPr="002252D3">
              <w:rPr>
                <w:rFonts w:ascii="方正仿宋_GBK" w:hint="eastAsia"/>
                <w:sz w:val="24"/>
              </w:rPr>
              <w:t>科普书籍、报刊、</w:t>
            </w:r>
            <w:r w:rsidR="009E0C33" w:rsidRPr="009E0C33">
              <w:rPr>
                <w:sz w:val="24"/>
              </w:rPr>
              <w:t>APP</w:t>
            </w:r>
            <w:r w:rsidRPr="002252D3">
              <w:rPr>
                <w:rFonts w:ascii="方正仿宋_GBK" w:hint="eastAsia"/>
                <w:sz w:val="24"/>
              </w:rPr>
              <w:t>、网站等面向公众的医疗健康知识普及情况。</w:t>
            </w:r>
          </w:p>
        </w:tc>
      </w:tr>
      <w:tr w:rsidR="0008454B" w:rsidRPr="002252D3" w:rsidTr="000268DB">
        <w:trPr>
          <w:trHeight w:val="567"/>
          <w:jc w:val="center"/>
        </w:trPr>
        <w:tc>
          <w:tcPr>
            <w:tcW w:w="1367"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238" w:type="dxa"/>
            <w:vMerge/>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p>
        </w:tc>
        <w:tc>
          <w:tcPr>
            <w:tcW w:w="1397" w:type="dxa"/>
            <w:vAlign w:val="center"/>
          </w:tcPr>
          <w:p w:rsidR="0008454B" w:rsidRPr="002252D3" w:rsidRDefault="0008454B" w:rsidP="000268DB">
            <w:pPr>
              <w:adjustRightInd/>
              <w:snapToGrid/>
              <w:spacing w:line="300" w:lineRule="exact"/>
              <w:ind w:firstLineChars="0" w:firstLine="0"/>
              <w:contextualSpacing w:val="0"/>
              <w:jc w:val="center"/>
              <w:rPr>
                <w:rFonts w:ascii="方正仿宋_GBK"/>
                <w:sz w:val="24"/>
              </w:rPr>
            </w:pPr>
            <w:r w:rsidRPr="002252D3">
              <w:rPr>
                <w:rFonts w:ascii="方正仿宋_GBK" w:hint="eastAsia"/>
                <w:sz w:val="24"/>
              </w:rPr>
              <w:t>共享</w:t>
            </w:r>
          </w:p>
        </w:tc>
        <w:tc>
          <w:tcPr>
            <w:tcW w:w="4827" w:type="dxa"/>
            <w:vAlign w:val="center"/>
          </w:tcPr>
          <w:p w:rsidR="0008454B" w:rsidRPr="002252D3" w:rsidRDefault="0008454B" w:rsidP="000268DB">
            <w:pPr>
              <w:adjustRightInd/>
              <w:snapToGrid/>
              <w:spacing w:line="300" w:lineRule="exact"/>
              <w:ind w:firstLineChars="0" w:firstLine="0"/>
              <w:contextualSpacing w:val="0"/>
              <w:rPr>
                <w:rFonts w:ascii="方正仿宋_GBK"/>
                <w:sz w:val="24"/>
              </w:rPr>
            </w:pPr>
            <w:r w:rsidRPr="002252D3">
              <w:rPr>
                <w:rFonts w:ascii="方正仿宋_GBK" w:hint="eastAsia"/>
                <w:sz w:val="24"/>
              </w:rPr>
              <w:t>科研设施与仪器、实验室、样本资源库等向网络成员单位开放共享的情况。</w:t>
            </w:r>
          </w:p>
        </w:tc>
      </w:tr>
    </w:tbl>
    <w:p w:rsidR="0008454B" w:rsidRPr="002252D3" w:rsidRDefault="0008454B" w:rsidP="0008454B">
      <w:pPr>
        <w:adjustRightInd/>
        <w:snapToGrid/>
        <w:spacing w:line="240" w:lineRule="auto"/>
        <w:ind w:firstLineChars="0" w:firstLine="640"/>
        <w:contextualSpacing w:val="0"/>
      </w:pPr>
    </w:p>
    <w:p w:rsidR="0008454B" w:rsidRPr="002252D3" w:rsidRDefault="0008454B" w:rsidP="0008454B">
      <w:pPr>
        <w:pStyle w:val="ad"/>
      </w:pPr>
      <w:r w:rsidRPr="002252D3">
        <w:rPr>
          <w:rFonts w:eastAsia="仿宋_GB2312"/>
        </w:rPr>
        <w:br w:type="page"/>
      </w:r>
      <w:r w:rsidRPr="002252D3">
        <w:rPr>
          <w:rFonts w:hint="eastAsia"/>
        </w:rPr>
        <w:lastRenderedPageBreak/>
        <w:t>附件</w:t>
      </w:r>
      <w:r w:rsidR="009E0C33" w:rsidRPr="009E0C33">
        <w:t>2</w:t>
      </w:r>
    </w:p>
    <w:p w:rsidR="0008454B" w:rsidRPr="002252D3" w:rsidRDefault="0008454B" w:rsidP="0008454B">
      <w:pPr>
        <w:adjustRightInd/>
        <w:snapToGrid/>
        <w:spacing w:line="240" w:lineRule="auto"/>
        <w:ind w:firstLineChars="0" w:firstLine="0"/>
        <w:contextualSpacing w:val="0"/>
        <w:rPr>
          <w:szCs w:val="36"/>
        </w:rPr>
      </w:pPr>
    </w:p>
    <w:p w:rsidR="0008454B" w:rsidRPr="002252D3" w:rsidRDefault="0008454B" w:rsidP="0008454B">
      <w:pPr>
        <w:adjustRightInd/>
        <w:snapToGrid/>
        <w:spacing w:line="240" w:lineRule="auto"/>
        <w:ind w:firstLineChars="0" w:firstLine="0"/>
        <w:contextualSpacing w:val="0"/>
        <w:rPr>
          <w:szCs w:val="36"/>
        </w:rPr>
      </w:pPr>
    </w:p>
    <w:p w:rsidR="0008454B" w:rsidRPr="002252D3" w:rsidRDefault="0008454B" w:rsidP="0008454B">
      <w:pPr>
        <w:adjustRightInd/>
        <w:snapToGrid/>
        <w:spacing w:line="240" w:lineRule="auto"/>
        <w:ind w:firstLineChars="0" w:firstLine="0"/>
        <w:contextualSpacing w:val="0"/>
        <w:rPr>
          <w:szCs w:val="36"/>
        </w:rPr>
      </w:pPr>
    </w:p>
    <w:p w:rsidR="0008454B" w:rsidRPr="002252D3" w:rsidRDefault="0008454B" w:rsidP="0008454B">
      <w:pPr>
        <w:adjustRightInd/>
        <w:spacing w:line="240" w:lineRule="auto"/>
        <w:ind w:firstLineChars="0" w:firstLine="0"/>
        <w:contextualSpacing w:val="0"/>
        <w:jc w:val="center"/>
        <w:rPr>
          <w:rFonts w:ascii="方正小标宋_GBK" w:eastAsia="方正小标宋_GBK" w:hAnsi="黑体"/>
          <w:sz w:val="48"/>
          <w:szCs w:val="36"/>
        </w:rPr>
      </w:pPr>
      <w:r w:rsidRPr="002252D3">
        <w:rPr>
          <w:rFonts w:ascii="方正小标宋_GBK" w:eastAsia="方正小标宋_GBK" w:hAnsi="黑体" w:hint="eastAsia"/>
          <w:sz w:val="48"/>
          <w:szCs w:val="36"/>
        </w:rPr>
        <w:t>重庆市临床医学研究中心运行考核</w:t>
      </w:r>
    </w:p>
    <w:p w:rsidR="0008454B" w:rsidRPr="002252D3" w:rsidRDefault="0008454B" w:rsidP="0008454B">
      <w:pPr>
        <w:adjustRightInd/>
        <w:spacing w:line="240" w:lineRule="auto"/>
        <w:ind w:firstLineChars="0" w:firstLine="0"/>
        <w:contextualSpacing w:val="0"/>
        <w:jc w:val="center"/>
        <w:rPr>
          <w:rFonts w:ascii="方正小标宋_GBK" w:eastAsia="方正小标宋_GBK" w:hAnsi="黑体"/>
          <w:sz w:val="48"/>
          <w:szCs w:val="36"/>
        </w:rPr>
      </w:pPr>
      <w:r w:rsidRPr="002252D3">
        <w:rPr>
          <w:rFonts w:ascii="方正小标宋_GBK" w:eastAsia="方正小标宋_GBK" w:hAnsi="黑体" w:hint="eastAsia"/>
          <w:sz w:val="48"/>
          <w:szCs w:val="36"/>
        </w:rPr>
        <w:t>自评估表</w:t>
      </w:r>
    </w:p>
    <w:p w:rsidR="0008454B" w:rsidRPr="002252D3" w:rsidRDefault="0008454B" w:rsidP="00214434">
      <w:pPr>
        <w:ind w:firstLine="640"/>
      </w:pPr>
    </w:p>
    <w:tbl>
      <w:tblPr>
        <w:tblStyle w:val="ab"/>
        <w:tblW w:w="4000" w:type="pct"/>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557"/>
        <w:gridCol w:w="5518"/>
      </w:tblGrid>
      <w:tr w:rsidR="003422F2" w:rsidRPr="003422F2" w:rsidTr="00214434">
        <w:trPr>
          <w:trHeight w:val="1210"/>
        </w:trPr>
        <w:tc>
          <w:tcPr>
            <w:tcW w:w="1557" w:type="dxa"/>
          </w:tcPr>
          <w:p w:rsidR="003422F2" w:rsidRPr="003422F2" w:rsidRDefault="003422F2" w:rsidP="003422F2">
            <w:pPr>
              <w:ind w:firstLineChars="0" w:firstLine="0"/>
              <w:rPr>
                <w:szCs w:val="36"/>
              </w:rPr>
            </w:pPr>
            <w:r w:rsidRPr="003422F2">
              <w:rPr>
                <w:rFonts w:hint="eastAsia"/>
                <w:szCs w:val="36"/>
              </w:rPr>
              <w:t>疾病领域</w:t>
            </w:r>
          </w:p>
          <w:p w:rsidR="003422F2" w:rsidRPr="003422F2" w:rsidRDefault="003422F2" w:rsidP="003422F2">
            <w:pPr>
              <w:ind w:firstLineChars="0" w:firstLine="0"/>
              <w:rPr>
                <w:szCs w:val="36"/>
              </w:rPr>
            </w:pPr>
            <w:r w:rsidRPr="003422F2">
              <w:rPr>
                <w:rFonts w:hint="eastAsia"/>
                <w:szCs w:val="36"/>
              </w:rPr>
              <w:t>临床专科：</w:t>
            </w:r>
          </w:p>
        </w:tc>
        <w:tc>
          <w:tcPr>
            <w:tcW w:w="5518" w:type="dxa"/>
            <w:tcBorders>
              <w:bottom w:val="single" w:sz="4" w:space="0" w:color="auto"/>
            </w:tcBorders>
            <w:vAlign w:val="center"/>
          </w:tcPr>
          <w:p w:rsidR="003422F2" w:rsidRPr="003422F2" w:rsidRDefault="003422F2" w:rsidP="003422F2">
            <w:pPr>
              <w:ind w:firstLineChars="0" w:firstLine="0"/>
              <w:rPr>
                <w:szCs w:val="36"/>
              </w:rPr>
            </w:pPr>
          </w:p>
        </w:tc>
      </w:tr>
    </w:tbl>
    <w:p w:rsidR="00214434" w:rsidRDefault="00214434" w:rsidP="00214434">
      <w:pPr>
        <w:ind w:firstLine="640"/>
      </w:pPr>
    </w:p>
    <w:tbl>
      <w:tblPr>
        <w:tblStyle w:val="ab"/>
        <w:tblW w:w="4000" w:type="pct"/>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1557"/>
        <w:gridCol w:w="5518"/>
      </w:tblGrid>
      <w:tr w:rsidR="003422F2" w:rsidRPr="003422F2" w:rsidTr="00214434">
        <w:tc>
          <w:tcPr>
            <w:tcW w:w="1557" w:type="dxa"/>
          </w:tcPr>
          <w:p w:rsidR="003422F2" w:rsidRPr="003422F2" w:rsidRDefault="003422F2" w:rsidP="003422F2">
            <w:pPr>
              <w:ind w:firstLineChars="0" w:firstLine="0"/>
              <w:rPr>
                <w:szCs w:val="36"/>
              </w:rPr>
            </w:pPr>
            <w:r w:rsidRPr="003422F2">
              <w:rPr>
                <w:rFonts w:hint="eastAsia"/>
                <w:szCs w:val="36"/>
              </w:rPr>
              <w:t>中心名称：</w:t>
            </w:r>
          </w:p>
        </w:tc>
        <w:tc>
          <w:tcPr>
            <w:tcW w:w="5518" w:type="dxa"/>
            <w:tcBorders>
              <w:bottom w:val="single" w:sz="4" w:space="0" w:color="auto"/>
            </w:tcBorders>
            <w:vAlign w:val="center"/>
          </w:tcPr>
          <w:p w:rsidR="003422F2" w:rsidRPr="003422F2" w:rsidRDefault="003422F2" w:rsidP="003422F2">
            <w:pPr>
              <w:ind w:firstLineChars="0" w:firstLine="0"/>
              <w:rPr>
                <w:szCs w:val="36"/>
              </w:rPr>
            </w:pPr>
          </w:p>
        </w:tc>
      </w:tr>
      <w:tr w:rsidR="003422F2" w:rsidRPr="003422F2" w:rsidTr="00214434">
        <w:tc>
          <w:tcPr>
            <w:tcW w:w="1557" w:type="dxa"/>
          </w:tcPr>
          <w:p w:rsidR="003422F2" w:rsidRPr="003422F2" w:rsidRDefault="003422F2" w:rsidP="003422F2">
            <w:pPr>
              <w:ind w:firstLineChars="0" w:firstLine="0"/>
              <w:rPr>
                <w:szCs w:val="36"/>
              </w:rPr>
            </w:pPr>
            <w:r w:rsidRPr="003422F2">
              <w:rPr>
                <w:rFonts w:hint="eastAsia"/>
                <w:szCs w:val="36"/>
              </w:rPr>
              <w:t>建设时间：</w:t>
            </w:r>
          </w:p>
        </w:tc>
        <w:tc>
          <w:tcPr>
            <w:tcW w:w="5518" w:type="dxa"/>
            <w:tcBorders>
              <w:top w:val="single" w:sz="4" w:space="0" w:color="auto"/>
              <w:bottom w:val="single" w:sz="4" w:space="0" w:color="auto"/>
            </w:tcBorders>
            <w:vAlign w:val="center"/>
          </w:tcPr>
          <w:p w:rsidR="003422F2" w:rsidRPr="003422F2" w:rsidRDefault="003422F2" w:rsidP="003422F2">
            <w:pPr>
              <w:ind w:firstLineChars="0" w:firstLine="0"/>
              <w:rPr>
                <w:szCs w:val="36"/>
              </w:rPr>
            </w:pPr>
          </w:p>
        </w:tc>
      </w:tr>
      <w:tr w:rsidR="003422F2" w:rsidRPr="003422F2" w:rsidTr="00214434">
        <w:tc>
          <w:tcPr>
            <w:tcW w:w="1557" w:type="dxa"/>
          </w:tcPr>
          <w:p w:rsidR="003422F2" w:rsidRPr="003422F2" w:rsidRDefault="003422F2" w:rsidP="003422F2">
            <w:pPr>
              <w:ind w:firstLineChars="0" w:firstLine="0"/>
              <w:rPr>
                <w:szCs w:val="36"/>
              </w:rPr>
            </w:pPr>
            <w:r w:rsidRPr="003422F2">
              <w:rPr>
                <w:rFonts w:hint="eastAsia"/>
                <w:szCs w:val="36"/>
              </w:rPr>
              <w:t>依托单位：</w:t>
            </w:r>
          </w:p>
        </w:tc>
        <w:tc>
          <w:tcPr>
            <w:tcW w:w="5518" w:type="dxa"/>
            <w:tcBorders>
              <w:top w:val="single" w:sz="4" w:space="0" w:color="auto"/>
              <w:bottom w:val="single" w:sz="4" w:space="0" w:color="auto"/>
            </w:tcBorders>
            <w:vAlign w:val="center"/>
          </w:tcPr>
          <w:p w:rsidR="003422F2" w:rsidRPr="003422F2" w:rsidRDefault="003422F2" w:rsidP="003422F2">
            <w:pPr>
              <w:ind w:firstLineChars="0" w:firstLine="0"/>
              <w:rPr>
                <w:szCs w:val="36"/>
              </w:rPr>
            </w:pPr>
            <w:r w:rsidRPr="003422F2">
              <w:rPr>
                <w:rFonts w:hint="eastAsia"/>
                <w:szCs w:val="36"/>
              </w:rPr>
              <w:t>（盖章）</w:t>
            </w:r>
          </w:p>
        </w:tc>
      </w:tr>
      <w:tr w:rsidR="003422F2" w:rsidRPr="003422F2" w:rsidTr="00214434">
        <w:tc>
          <w:tcPr>
            <w:tcW w:w="1557" w:type="dxa"/>
          </w:tcPr>
          <w:p w:rsidR="003422F2" w:rsidRPr="003422F2" w:rsidRDefault="003422F2" w:rsidP="003422F2">
            <w:pPr>
              <w:ind w:firstLineChars="0" w:firstLine="0"/>
              <w:rPr>
                <w:szCs w:val="36"/>
              </w:rPr>
            </w:pPr>
            <w:r w:rsidRPr="003422F2">
              <w:rPr>
                <w:rFonts w:hint="eastAsia"/>
                <w:szCs w:val="36"/>
              </w:rPr>
              <w:t>主管部门：</w:t>
            </w:r>
          </w:p>
        </w:tc>
        <w:tc>
          <w:tcPr>
            <w:tcW w:w="5518" w:type="dxa"/>
            <w:tcBorders>
              <w:top w:val="single" w:sz="4" w:space="0" w:color="auto"/>
              <w:bottom w:val="single" w:sz="4" w:space="0" w:color="auto"/>
            </w:tcBorders>
            <w:vAlign w:val="center"/>
          </w:tcPr>
          <w:p w:rsidR="003422F2" w:rsidRPr="003422F2" w:rsidRDefault="003422F2" w:rsidP="003422F2">
            <w:pPr>
              <w:ind w:firstLineChars="0" w:firstLine="0"/>
              <w:rPr>
                <w:szCs w:val="36"/>
              </w:rPr>
            </w:pPr>
            <w:r w:rsidRPr="003422F2">
              <w:rPr>
                <w:rFonts w:hint="eastAsia"/>
                <w:szCs w:val="36"/>
              </w:rPr>
              <w:t>（盖章）</w:t>
            </w:r>
          </w:p>
        </w:tc>
      </w:tr>
      <w:tr w:rsidR="003422F2" w:rsidRPr="003422F2" w:rsidTr="00214434">
        <w:tc>
          <w:tcPr>
            <w:tcW w:w="1557" w:type="dxa"/>
          </w:tcPr>
          <w:p w:rsidR="003422F2" w:rsidRPr="003422F2" w:rsidRDefault="003422F2" w:rsidP="003422F2">
            <w:pPr>
              <w:ind w:firstLineChars="0" w:firstLine="0"/>
              <w:rPr>
                <w:szCs w:val="36"/>
              </w:rPr>
            </w:pPr>
            <w:r w:rsidRPr="003422F2">
              <w:rPr>
                <w:rFonts w:hint="eastAsia"/>
                <w:szCs w:val="36"/>
              </w:rPr>
              <w:t>填报日期：</w:t>
            </w:r>
          </w:p>
        </w:tc>
        <w:tc>
          <w:tcPr>
            <w:tcW w:w="5518" w:type="dxa"/>
            <w:tcBorders>
              <w:top w:val="single" w:sz="4" w:space="0" w:color="auto"/>
              <w:bottom w:val="single" w:sz="4" w:space="0" w:color="auto"/>
            </w:tcBorders>
            <w:vAlign w:val="center"/>
          </w:tcPr>
          <w:p w:rsidR="003422F2" w:rsidRPr="003422F2" w:rsidRDefault="003422F2" w:rsidP="003422F2">
            <w:pPr>
              <w:ind w:firstLineChars="0" w:firstLine="0"/>
              <w:rPr>
                <w:szCs w:val="36"/>
              </w:rPr>
            </w:pPr>
          </w:p>
        </w:tc>
      </w:tr>
    </w:tbl>
    <w:p w:rsidR="0008454B" w:rsidRPr="002252D3" w:rsidRDefault="0008454B" w:rsidP="0008454B">
      <w:pPr>
        <w:adjustRightInd/>
        <w:snapToGrid/>
        <w:spacing w:line="240" w:lineRule="auto"/>
        <w:ind w:firstLineChars="0" w:firstLine="0"/>
        <w:contextualSpacing w:val="0"/>
        <w:rPr>
          <w:sz w:val="44"/>
          <w:szCs w:val="36"/>
        </w:rPr>
      </w:pPr>
    </w:p>
    <w:p w:rsidR="0008454B" w:rsidRPr="002252D3" w:rsidRDefault="0008454B" w:rsidP="0008454B">
      <w:pPr>
        <w:adjustRightInd/>
        <w:snapToGrid/>
        <w:spacing w:line="240" w:lineRule="auto"/>
        <w:ind w:firstLineChars="0" w:firstLine="0"/>
        <w:contextualSpacing w:val="0"/>
        <w:jc w:val="center"/>
        <w:rPr>
          <w:rFonts w:eastAsia="楷体_GB2312"/>
          <w:szCs w:val="36"/>
        </w:rPr>
      </w:pPr>
      <w:r w:rsidRPr="002252D3">
        <w:rPr>
          <w:rFonts w:eastAsia="楷体_GB2312" w:hint="eastAsia"/>
          <w:szCs w:val="36"/>
        </w:rPr>
        <w:t>重庆市科学技术局</w:t>
      </w:r>
    </w:p>
    <w:p w:rsidR="0008454B" w:rsidRPr="002252D3" w:rsidRDefault="0008454B" w:rsidP="0008454B">
      <w:pPr>
        <w:adjustRightInd/>
        <w:spacing w:line="240" w:lineRule="auto"/>
        <w:ind w:firstLineChars="0" w:firstLine="0"/>
        <w:contextualSpacing w:val="0"/>
        <w:jc w:val="center"/>
      </w:pPr>
      <w:r w:rsidRPr="002252D3">
        <w:rPr>
          <w:rFonts w:eastAsia="楷体_GB2312" w:hint="eastAsia"/>
          <w:szCs w:val="36"/>
        </w:rPr>
        <w:t>（</w:t>
      </w:r>
      <w:r w:rsidR="009E0C33" w:rsidRPr="009E0C33">
        <w:rPr>
          <w:rFonts w:eastAsia="楷体_GB2312"/>
          <w:szCs w:val="36"/>
        </w:rPr>
        <w:t>2019</w:t>
      </w:r>
      <w:r w:rsidRPr="002252D3">
        <w:rPr>
          <w:rFonts w:eastAsia="楷体_GB2312" w:hint="eastAsia"/>
          <w:szCs w:val="36"/>
        </w:rPr>
        <w:t>年</w:t>
      </w:r>
      <w:r w:rsidR="009E0C33" w:rsidRPr="009E0C33">
        <w:rPr>
          <w:rFonts w:eastAsia="楷体_GB2312"/>
          <w:szCs w:val="36"/>
        </w:rPr>
        <w:t>5</w:t>
      </w:r>
      <w:r w:rsidRPr="002252D3">
        <w:rPr>
          <w:rFonts w:eastAsia="楷体_GB2312" w:hint="eastAsia"/>
          <w:szCs w:val="36"/>
        </w:rPr>
        <w:t>月）</w:t>
      </w:r>
      <w:r w:rsidRPr="002252D3">
        <w:br w:type="page"/>
      </w:r>
    </w:p>
    <w:p w:rsidR="00E60B26" w:rsidRDefault="00E60B26" w:rsidP="00E60B26">
      <w:pPr>
        <w:ind w:firstLine="640"/>
      </w:pPr>
    </w:p>
    <w:p w:rsidR="0008454B" w:rsidRPr="002252D3" w:rsidRDefault="0008454B" w:rsidP="0008454B">
      <w:pPr>
        <w:adjustRightInd/>
        <w:spacing w:line="240" w:lineRule="auto"/>
        <w:ind w:firstLineChars="0" w:firstLine="0"/>
        <w:contextualSpacing w:val="0"/>
        <w:jc w:val="center"/>
        <w:rPr>
          <w:rFonts w:ascii="方正小标宋_GBK" w:eastAsia="方正小标宋_GBK"/>
          <w:sz w:val="44"/>
          <w:szCs w:val="44"/>
        </w:rPr>
      </w:pPr>
      <w:r w:rsidRPr="002252D3">
        <w:rPr>
          <w:rFonts w:ascii="方正小标宋_GBK" w:eastAsia="方正小标宋_GBK" w:hint="eastAsia"/>
          <w:sz w:val="44"/>
          <w:szCs w:val="44"/>
        </w:rPr>
        <w:t>填 写 说 明</w:t>
      </w:r>
    </w:p>
    <w:p w:rsidR="0008454B" w:rsidRPr="002252D3" w:rsidRDefault="0008454B" w:rsidP="00E60B26">
      <w:pPr>
        <w:ind w:firstLine="640"/>
      </w:pPr>
    </w:p>
    <w:p w:rsidR="0008454B" w:rsidRPr="002252D3" w:rsidRDefault="0008454B" w:rsidP="00E60B26">
      <w:pPr>
        <w:ind w:firstLine="640"/>
      </w:pPr>
      <w:r w:rsidRPr="002252D3">
        <w:rPr>
          <w:rFonts w:hint="eastAsia"/>
        </w:rPr>
        <w:t>一、报告由中心依托单位提交意见并签章。</w:t>
      </w:r>
    </w:p>
    <w:p w:rsidR="0008454B" w:rsidRPr="002252D3" w:rsidRDefault="0008454B" w:rsidP="00E60B26">
      <w:pPr>
        <w:ind w:firstLine="640"/>
      </w:pPr>
      <w:r w:rsidRPr="002252D3">
        <w:rPr>
          <w:rFonts w:hint="eastAsia"/>
        </w:rPr>
        <w:t>二、报告中的依托单位名称，请按规范全称填写，并与依托单位公章一致。如有特殊情况，需单独提供证明，说明理由。</w:t>
      </w:r>
    </w:p>
    <w:p w:rsidR="0008454B" w:rsidRPr="002252D3" w:rsidRDefault="0008454B" w:rsidP="00E60B26">
      <w:pPr>
        <w:ind w:firstLine="640"/>
      </w:pPr>
      <w:r w:rsidRPr="002252D3">
        <w:rPr>
          <w:rFonts w:hint="eastAsia"/>
        </w:rPr>
        <w:t>三、报告中文字须用宋体小四号字填写，</w:t>
      </w:r>
      <w:r w:rsidR="009E0C33" w:rsidRPr="009E0C33">
        <w:t>1</w:t>
      </w:r>
      <w:r w:rsidRPr="002252D3">
        <w:rPr>
          <w:rFonts w:hint="eastAsia"/>
        </w:rPr>
        <w:t>.</w:t>
      </w:r>
      <w:r w:rsidR="009E0C33" w:rsidRPr="009E0C33">
        <w:t>2</w:t>
      </w:r>
      <w:r w:rsidRPr="002252D3">
        <w:rPr>
          <w:rFonts w:hint="eastAsia"/>
        </w:rPr>
        <w:t>倍行间距。</w:t>
      </w:r>
    </w:p>
    <w:p w:rsidR="0008454B" w:rsidRPr="002252D3" w:rsidRDefault="0008454B" w:rsidP="00E60B26">
      <w:pPr>
        <w:ind w:firstLine="640"/>
      </w:pPr>
      <w:r w:rsidRPr="002252D3">
        <w:rPr>
          <w:rFonts w:hint="eastAsia"/>
        </w:rPr>
        <w:t>四、凡不填写内容的栏目，请用“无”标示。</w:t>
      </w:r>
    </w:p>
    <w:p w:rsidR="0008454B" w:rsidRPr="002252D3" w:rsidRDefault="0008454B" w:rsidP="00E60B26">
      <w:pPr>
        <w:ind w:firstLine="640"/>
      </w:pPr>
      <w:r w:rsidRPr="002252D3">
        <w:rPr>
          <w:rFonts w:hint="eastAsia"/>
        </w:rPr>
        <w:t>五、报告用</w:t>
      </w:r>
      <w:r w:rsidR="009E0C33" w:rsidRPr="009E0C33">
        <w:t>A4</w:t>
      </w:r>
      <w:r w:rsidRPr="002252D3">
        <w:rPr>
          <w:rFonts w:hint="eastAsia"/>
        </w:rPr>
        <w:t>纸打印、装订、签章。一式四份报市科技局。</w:t>
      </w:r>
    </w:p>
    <w:p w:rsidR="0008454B" w:rsidRPr="002252D3" w:rsidRDefault="0008454B" w:rsidP="00E60B26">
      <w:pPr>
        <w:ind w:firstLine="640"/>
      </w:pPr>
      <w:r w:rsidRPr="002252D3">
        <w:rPr>
          <w:rFonts w:hint="eastAsia"/>
        </w:rPr>
        <w:t>六、表格内各栏如填写不下，可自行顺延加页。</w:t>
      </w:r>
    </w:p>
    <w:p w:rsidR="0008454B" w:rsidRPr="002252D3" w:rsidRDefault="0008454B" w:rsidP="0008454B">
      <w:pPr>
        <w:adjustRightInd/>
        <w:spacing w:line="20" w:lineRule="exact"/>
        <w:ind w:firstLineChars="0" w:firstLine="0"/>
        <w:contextualSpacing w:val="0"/>
      </w:pPr>
      <w:r w:rsidRPr="002252D3">
        <w:br w:type="page"/>
      </w:r>
    </w:p>
    <w:p w:rsidR="0008454B" w:rsidRPr="002252D3" w:rsidRDefault="0008454B" w:rsidP="00E60B26">
      <w:pPr>
        <w:pStyle w:val="a3"/>
      </w:pPr>
      <w:r w:rsidRPr="002252D3">
        <w:rPr>
          <w:rFonts w:hint="eastAsia"/>
        </w:rPr>
        <w:lastRenderedPageBreak/>
        <w:t>重庆市临床医学研究中心</w:t>
      </w:r>
    </w:p>
    <w:p w:rsidR="0008454B" w:rsidRPr="002252D3" w:rsidRDefault="0008454B" w:rsidP="00E60B26">
      <w:pPr>
        <w:pStyle w:val="a3"/>
      </w:pPr>
      <w:r w:rsidRPr="002252D3">
        <w:rPr>
          <w:rFonts w:hint="eastAsia"/>
        </w:rPr>
        <w:t>运行</w:t>
      </w:r>
      <w:proofErr w:type="gramStart"/>
      <w:r w:rsidRPr="002252D3">
        <w:rPr>
          <w:rFonts w:hint="eastAsia"/>
        </w:rPr>
        <w:t>考核自</w:t>
      </w:r>
      <w:proofErr w:type="gramEnd"/>
      <w:r w:rsidRPr="002252D3">
        <w:rPr>
          <w:rFonts w:hint="eastAsia"/>
        </w:rPr>
        <w:t>评价报告项目信息表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A0" w:firstRow="1" w:lastRow="0" w:firstColumn="1" w:lastColumn="0" w:noHBand="0" w:noVBand="0"/>
      </w:tblPr>
      <w:tblGrid>
        <w:gridCol w:w="1446"/>
        <w:gridCol w:w="953"/>
        <w:gridCol w:w="1430"/>
        <w:gridCol w:w="983"/>
        <w:gridCol w:w="1449"/>
        <w:gridCol w:w="1196"/>
        <w:gridCol w:w="1377"/>
      </w:tblGrid>
      <w:tr w:rsidR="0008454B" w:rsidRPr="002252D3" w:rsidTr="00701DAC">
        <w:trPr>
          <w:trHeight w:val="567"/>
          <w:jc w:val="center"/>
        </w:trPr>
        <w:tc>
          <w:tcPr>
            <w:tcW w:w="1438"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r w:rsidRPr="002252D3">
              <w:rPr>
                <w:rFonts w:ascii="方正仿宋_GBK" w:hint="eastAsia"/>
                <w:sz w:val="28"/>
                <w:szCs w:val="28"/>
              </w:rPr>
              <w:t>中心名称</w:t>
            </w:r>
          </w:p>
        </w:tc>
        <w:tc>
          <w:tcPr>
            <w:tcW w:w="7349" w:type="dxa"/>
            <w:gridSpan w:val="6"/>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rPr>
                <w:rFonts w:ascii="方正仿宋_GBK"/>
                <w:sz w:val="28"/>
                <w:szCs w:val="28"/>
              </w:rPr>
            </w:pPr>
          </w:p>
        </w:tc>
      </w:tr>
      <w:tr w:rsidR="0008454B" w:rsidRPr="002252D3" w:rsidTr="00701DAC">
        <w:trPr>
          <w:trHeight w:val="567"/>
          <w:jc w:val="center"/>
        </w:trPr>
        <w:tc>
          <w:tcPr>
            <w:tcW w:w="1438"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r w:rsidRPr="002252D3">
              <w:rPr>
                <w:rFonts w:ascii="方正仿宋_GBK" w:hint="eastAsia"/>
                <w:sz w:val="28"/>
                <w:szCs w:val="28"/>
              </w:rPr>
              <w:t>依托单位</w:t>
            </w:r>
          </w:p>
        </w:tc>
        <w:tc>
          <w:tcPr>
            <w:tcW w:w="7349" w:type="dxa"/>
            <w:gridSpan w:val="6"/>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rPr>
                <w:rFonts w:ascii="方正仿宋_GBK"/>
                <w:sz w:val="28"/>
                <w:szCs w:val="28"/>
              </w:rPr>
            </w:pPr>
          </w:p>
        </w:tc>
      </w:tr>
      <w:tr w:rsidR="0008454B" w:rsidRPr="002252D3" w:rsidTr="00701DAC">
        <w:trPr>
          <w:trHeight w:val="567"/>
          <w:jc w:val="center"/>
        </w:trPr>
        <w:tc>
          <w:tcPr>
            <w:tcW w:w="1438"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r w:rsidRPr="002252D3">
              <w:rPr>
                <w:rFonts w:ascii="方正仿宋_GBK" w:hint="eastAsia"/>
                <w:sz w:val="28"/>
                <w:szCs w:val="28"/>
              </w:rPr>
              <w:t>统一社会</w:t>
            </w:r>
          </w:p>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r w:rsidRPr="002252D3">
              <w:rPr>
                <w:rFonts w:ascii="方正仿宋_GBK" w:hint="eastAsia"/>
                <w:sz w:val="28"/>
                <w:szCs w:val="28"/>
              </w:rPr>
              <w:t>信用代码</w:t>
            </w:r>
          </w:p>
        </w:tc>
        <w:tc>
          <w:tcPr>
            <w:tcW w:w="7349" w:type="dxa"/>
            <w:gridSpan w:val="6"/>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rPr>
                <w:rFonts w:ascii="方正仿宋_GBK"/>
                <w:sz w:val="28"/>
                <w:szCs w:val="28"/>
              </w:rPr>
            </w:pPr>
          </w:p>
        </w:tc>
      </w:tr>
      <w:tr w:rsidR="0008454B" w:rsidRPr="002252D3" w:rsidTr="00701DAC">
        <w:trPr>
          <w:trHeight w:val="567"/>
          <w:jc w:val="center"/>
        </w:trPr>
        <w:tc>
          <w:tcPr>
            <w:tcW w:w="1438"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r w:rsidRPr="002252D3">
              <w:rPr>
                <w:rFonts w:ascii="方正仿宋_GBK" w:hint="eastAsia"/>
                <w:sz w:val="28"/>
                <w:szCs w:val="28"/>
              </w:rPr>
              <w:t>中心主任</w:t>
            </w:r>
          </w:p>
        </w:tc>
        <w:tc>
          <w:tcPr>
            <w:tcW w:w="948"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r w:rsidRPr="002252D3">
              <w:rPr>
                <w:rFonts w:ascii="方正仿宋_GBK" w:hint="eastAsia"/>
                <w:sz w:val="28"/>
                <w:szCs w:val="28"/>
              </w:rPr>
              <w:t>姓名</w:t>
            </w:r>
          </w:p>
        </w:tc>
        <w:tc>
          <w:tcPr>
            <w:tcW w:w="1422"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p>
        </w:tc>
        <w:tc>
          <w:tcPr>
            <w:tcW w:w="978"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r w:rsidRPr="002252D3">
              <w:rPr>
                <w:rFonts w:ascii="方正仿宋_GBK" w:hint="eastAsia"/>
                <w:sz w:val="28"/>
                <w:szCs w:val="28"/>
              </w:rPr>
              <w:t>职务</w:t>
            </w:r>
          </w:p>
        </w:tc>
        <w:tc>
          <w:tcPr>
            <w:tcW w:w="1441"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r w:rsidRPr="002252D3">
              <w:rPr>
                <w:rFonts w:ascii="方正仿宋_GBK" w:hint="eastAsia"/>
                <w:sz w:val="28"/>
                <w:szCs w:val="28"/>
              </w:rPr>
              <w:t>职称</w:t>
            </w:r>
          </w:p>
        </w:tc>
        <w:tc>
          <w:tcPr>
            <w:tcW w:w="1370"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rPr>
                <w:rFonts w:ascii="方正仿宋_GBK"/>
                <w:sz w:val="28"/>
                <w:szCs w:val="28"/>
              </w:rPr>
            </w:pPr>
          </w:p>
        </w:tc>
      </w:tr>
      <w:tr w:rsidR="0008454B" w:rsidRPr="002252D3" w:rsidTr="00701DAC">
        <w:trPr>
          <w:trHeight w:val="567"/>
          <w:jc w:val="center"/>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r w:rsidRPr="002252D3">
              <w:rPr>
                <w:rFonts w:ascii="方正仿宋_GBK" w:hint="eastAsia"/>
                <w:sz w:val="28"/>
                <w:szCs w:val="28"/>
              </w:rPr>
              <w:t>中心</w:t>
            </w:r>
          </w:p>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r w:rsidRPr="002252D3">
              <w:rPr>
                <w:rFonts w:ascii="方正仿宋_GBK" w:hint="eastAsia"/>
                <w:sz w:val="28"/>
                <w:szCs w:val="28"/>
              </w:rPr>
              <w:t>联系人</w:t>
            </w:r>
          </w:p>
        </w:tc>
        <w:tc>
          <w:tcPr>
            <w:tcW w:w="948"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r w:rsidRPr="002252D3">
              <w:rPr>
                <w:rFonts w:ascii="方正仿宋_GBK" w:hint="eastAsia"/>
                <w:sz w:val="28"/>
                <w:szCs w:val="28"/>
              </w:rPr>
              <w:t>姓名</w:t>
            </w:r>
          </w:p>
        </w:tc>
        <w:tc>
          <w:tcPr>
            <w:tcW w:w="1422"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p>
        </w:tc>
        <w:tc>
          <w:tcPr>
            <w:tcW w:w="978"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r w:rsidRPr="002252D3">
              <w:rPr>
                <w:rFonts w:ascii="方正仿宋_GBK" w:hint="eastAsia"/>
                <w:sz w:val="28"/>
                <w:szCs w:val="28"/>
              </w:rPr>
              <w:t>职务</w:t>
            </w:r>
          </w:p>
        </w:tc>
        <w:tc>
          <w:tcPr>
            <w:tcW w:w="1441"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r w:rsidRPr="002252D3">
              <w:rPr>
                <w:rFonts w:ascii="方正仿宋_GBK" w:hint="eastAsia"/>
                <w:sz w:val="28"/>
                <w:szCs w:val="28"/>
              </w:rPr>
              <w:t>职称</w:t>
            </w:r>
          </w:p>
        </w:tc>
        <w:tc>
          <w:tcPr>
            <w:tcW w:w="1370"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rPr>
                <w:rFonts w:ascii="方正仿宋_GBK"/>
                <w:sz w:val="28"/>
                <w:szCs w:val="28"/>
              </w:rPr>
            </w:pPr>
          </w:p>
        </w:tc>
      </w:tr>
      <w:tr w:rsidR="0008454B" w:rsidRPr="002252D3" w:rsidTr="00701DAC">
        <w:trPr>
          <w:trHeight w:val="567"/>
          <w:jc w:val="center"/>
        </w:trPr>
        <w:tc>
          <w:tcPr>
            <w:tcW w:w="1438" w:type="dxa"/>
            <w:vMerge/>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rPr>
                <w:rFonts w:ascii="方正仿宋_GBK"/>
                <w:sz w:val="28"/>
                <w:szCs w:val="28"/>
              </w:rPr>
            </w:pPr>
          </w:p>
        </w:tc>
        <w:tc>
          <w:tcPr>
            <w:tcW w:w="948"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r w:rsidRPr="002252D3">
              <w:rPr>
                <w:rFonts w:ascii="方正仿宋_GBK" w:hint="eastAsia"/>
                <w:sz w:val="28"/>
                <w:szCs w:val="28"/>
              </w:rPr>
              <w:t>电话</w:t>
            </w:r>
          </w:p>
        </w:tc>
        <w:tc>
          <w:tcPr>
            <w:tcW w:w="1422"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bookmarkStart w:id="0" w:name="_GoBack"/>
            <w:bookmarkEnd w:id="0"/>
          </w:p>
        </w:tc>
        <w:tc>
          <w:tcPr>
            <w:tcW w:w="978"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r w:rsidRPr="002252D3">
              <w:rPr>
                <w:rFonts w:ascii="方正仿宋_GBK" w:hint="eastAsia"/>
                <w:sz w:val="28"/>
                <w:szCs w:val="28"/>
              </w:rPr>
              <w:t>传真</w:t>
            </w:r>
          </w:p>
        </w:tc>
        <w:tc>
          <w:tcPr>
            <w:tcW w:w="1441"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r w:rsidRPr="002252D3">
              <w:rPr>
                <w:rFonts w:ascii="方正仿宋_GBK" w:hint="eastAsia"/>
                <w:sz w:val="28"/>
                <w:szCs w:val="28"/>
              </w:rPr>
              <w:t>电子邮件地址</w:t>
            </w:r>
          </w:p>
        </w:tc>
        <w:tc>
          <w:tcPr>
            <w:tcW w:w="1370"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rPr>
                <w:rFonts w:ascii="方正仿宋_GBK"/>
                <w:sz w:val="28"/>
                <w:szCs w:val="28"/>
              </w:rPr>
            </w:pPr>
          </w:p>
        </w:tc>
      </w:tr>
      <w:tr w:rsidR="0008454B" w:rsidRPr="002252D3" w:rsidTr="00701DAC">
        <w:trPr>
          <w:trHeight w:val="6803"/>
          <w:jc w:val="center"/>
        </w:trPr>
        <w:tc>
          <w:tcPr>
            <w:tcW w:w="8787" w:type="dxa"/>
            <w:gridSpan w:val="7"/>
            <w:tcBorders>
              <w:top w:val="single" w:sz="4" w:space="0" w:color="auto"/>
              <w:left w:val="single" w:sz="4" w:space="0" w:color="auto"/>
              <w:bottom w:val="single" w:sz="4" w:space="0" w:color="auto"/>
              <w:right w:val="single" w:sz="4" w:space="0" w:color="auto"/>
            </w:tcBorders>
          </w:tcPr>
          <w:p w:rsidR="0008454B" w:rsidRPr="002252D3" w:rsidRDefault="0008454B" w:rsidP="00701DAC">
            <w:pPr>
              <w:adjustRightInd/>
              <w:snapToGrid/>
              <w:spacing w:line="400" w:lineRule="exact"/>
              <w:ind w:firstLineChars="0" w:firstLine="0"/>
              <w:contextualSpacing w:val="0"/>
              <w:rPr>
                <w:rFonts w:ascii="方正仿宋_GBK"/>
                <w:sz w:val="28"/>
                <w:szCs w:val="28"/>
              </w:rPr>
            </w:pPr>
            <w:r w:rsidRPr="002252D3">
              <w:rPr>
                <w:rFonts w:ascii="方正仿宋_GBK" w:hint="eastAsia"/>
                <w:sz w:val="28"/>
                <w:szCs w:val="28"/>
              </w:rPr>
              <w:t>一、概述(中心的基本情况，限</w:t>
            </w:r>
            <w:r w:rsidR="009E0C33" w:rsidRPr="009E0C33">
              <w:rPr>
                <w:sz w:val="28"/>
                <w:szCs w:val="28"/>
              </w:rPr>
              <w:t>1000</w:t>
            </w:r>
            <w:r w:rsidRPr="002252D3">
              <w:rPr>
                <w:rFonts w:ascii="方正仿宋_GBK" w:hint="eastAsia"/>
                <w:sz w:val="28"/>
                <w:szCs w:val="28"/>
              </w:rPr>
              <w:t>字)</w:t>
            </w:r>
          </w:p>
          <w:p w:rsidR="0008454B" w:rsidRPr="002252D3" w:rsidRDefault="0008454B" w:rsidP="00701DAC">
            <w:pPr>
              <w:adjustRightInd/>
              <w:snapToGrid/>
              <w:spacing w:line="400" w:lineRule="exact"/>
              <w:ind w:firstLineChars="0" w:firstLine="0"/>
              <w:contextualSpacing w:val="0"/>
              <w:rPr>
                <w:rFonts w:ascii="方正仿宋_GBK"/>
                <w:sz w:val="28"/>
                <w:szCs w:val="28"/>
              </w:rPr>
            </w:pPr>
          </w:p>
        </w:tc>
      </w:tr>
      <w:tr w:rsidR="0008454B" w:rsidRPr="002252D3" w:rsidTr="00701DAC">
        <w:trPr>
          <w:trHeight w:val="6236"/>
          <w:jc w:val="center"/>
        </w:trPr>
        <w:tc>
          <w:tcPr>
            <w:tcW w:w="8787" w:type="dxa"/>
            <w:gridSpan w:val="7"/>
            <w:tcBorders>
              <w:top w:val="single" w:sz="4" w:space="0" w:color="auto"/>
              <w:left w:val="single" w:sz="4" w:space="0" w:color="auto"/>
              <w:bottom w:val="single" w:sz="4" w:space="0" w:color="auto"/>
              <w:right w:val="single" w:sz="4" w:space="0" w:color="auto"/>
            </w:tcBorders>
          </w:tcPr>
          <w:p w:rsidR="0008454B" w:rsidRPr="002252D3" w:rsidRDefault="0008454B" w:rsidP="000268DB">
            <w:pPr>
              <w:adjustRightInd/>
              <w:snapToGrid/>
              <w:spacing w:line="400" w:lineRule="exact"/>
              <w:ind w:firstLineChars="0" w:firstLine="0"/>
              <w:contextualSpacing w:val="0"/>
              <w:rPr>
                <w:rFonts w:ascii="方正仿宋_GBK"/>
                <w:sz w:val="28"/>
                <w:szCs w:val="28"/>
              </w:rPr>
            </w:pPr>
            <w:r w:rsidRPr="002252D3">
              <w:rPr>
                <w:rFonts w:ascii="方正仿宋_GBK" w:hint="eastAsia"/>
                <w:sz w:val="28"/>
                <w:szCs w:val="28"/>
              </w:rPr>
              <w:lastRenderedPageBreak/>
              <w:t>二、任务目标完成情况（中心建设方案中的建设目标及考核指标、研究目标及考核指标、推广目标及考核指标完成情况的自评价，未完成原因说明）</w:t>
            </w:r>
          </w:p>
        </w:tc>
      </w:tr>
      <w:tr w:rsidR="0008454B" w:rsidRPr="002252D3" w:rsidTr="00701DAC">
        <w:trPr>
          <w:trHeight w:val="6236"/>
          <w:jc w:val="center"/>
        </w:trPr>
        <w:tc>
          <w:tcPr>
            <w:tcW w:w="8787" w:type="dxa"/>
            <w:gridSpan w:val="7"/>
            <w:tcBorders>
              <w:top w:val="single" w:sz="4" w:space="0" w:color="auto"/>
              <w:left w:val="single" w:sz="4" w:space="0" w:color="auto"/>
              <w:bottom w:val="single" w:sz="4" w:space="0" w:color="auto"/>
              <w:right w:val="single" w:sz="4" w:space="0" w:color="auto"/>
            </w:tcBorders>
          </w:tcPr>
          <w:p w:rsidR="0008454B" w:rsidRPr="002252D3" w:rsidRDefault="0008454B" w:rsidP="00701DAC">
            <w:pPr>
              <w:adjustRightInd/>
              <w:snapToGrid/>
              <w:spacing w:line="400" w:lineRule="exact"/>
              <w:ind w:firstLineChars="0" w:firstLine="0"/>
              <w:contextualSpacing w:val="0"/>
              <w:rPr>
                <w:rFonts w:ascii="方正仿宋_GBK"/>
                <w:sz w:val="28"/>
                <w:szCs w:val="28"/>
              </w:rPr>
            </w:pPr>
            <w:r w:rsidRPr="002252D3">
              <w:rPr>
                <w:rFonts w:ascii="方正仿宋_GBK" w:hint="eastAsia"/>
                <w:sz w:val="28"/>
                <w:szCs w:val="28"/>
              </w:rPr>
              <w:t>三、建设运行情况（建设规划、中心运行管理和制度机制；人才团队；生物样本库和临床医疗数据库；平台基地建设情况和效果；协同创新网络核心成员和基层医疗机构建设；中心获得各类研究经费情况及依托单位对中心的支持情况</w:t>
            </w:r>
          </w:p>
        </w:tc>
      </w:tr>
      <w:tr w:rsidR="0008454B" w:rsidRPr="002252D3" w:rsidTr="00701DAC">
        <w:trPr>
          <w:trHeight w:val="6236"/>
          <w:jc w:val="center"/>
        </w:trPr>
        <w:tc>
          <w:tcPr>
            <w:tcW w:w="8787" w:type="dxa"/>
            <w:gridSpan w:val="7"/>
            <w:tcBorders>
              <w:top w:val="single" w:sz="4" w:space="0" w:color="auto"/>
              <w:left w:val="single" w:sz="4" w:space="0" w:color="auto"/>
              <w:bottom w:val="single" w:sz="4" w:space="0" w:color="auto"/>
              <w:right w:val="single" w:sz="4" w:space="0" w:color="auto"/>
            </w:tcBorders>
          </w:tcPr>
          <w:p w:rsidR="0008454B" w:rsidRPr="002252D3" w:rsidRDefault="0008454B" w:rsidP="000268DB">
            <w:pPr>
              <w:adjustRightInd/>
              <w:snapToGrid/>
              <w:spacing w:line="400" w:lineRule="exact"/>
              <w:ind w:firstLineChars="0" w:firstLine="0"/>
              <w:contextualSpacing w:val="0"/>
              <w:rPr>
                <w:rFonts w:ascii="方正仿宋_GBK"/>
                <w:sz w:val="28"/>
                <w:szCs w:val="28"/>
              </w:rPr>
            </w:pPr>
            <w:r w:rsidRPr="002252D3">
              <w:rPr>
                <w:rFonts w:ascii="方正仿宋_GBK" w:hint="eastAsia"/>
                <w:sz w:val="28"/>
                <w:szCs w:val="28"/>
              </w:rPr>
              <w:lastRenderedPageBreak/>
              <w:t>四、科研产出情况（中心参加多中心研究情况和重要产出；大型临床研究队列构建情况和重要产出；开展药物、医疗器械临床评价研究的情况和产出；重要的诊疗指南和技术规范、疾病防控策略、临床新技术备案、新药和医疗器械证书、软件著作权、专利等产出情况；国际和国家级奖励及重要临床研究论文、专著情况；重要国际和国家学术机构、期刊任职情况；举办重大学术会议情况）</w:t>
            </w:r>
          </w:p>
        </w:tc>
      </w:tr>
      <w:tr w:rsidR="0008454B" w:rsidRPr="002252D3" w:rsidTr="00701DAC">
        <w:trPr>
          <w:trHeight w:val="6236"/>
          <w:jc w:val="center"/>
        </w:trPr>
        <w:tc>
          <w:tcPr>
            <w:tcW w:w="8787" w:type="dxa"/>
            <w:gridSpan w:val="7"/>
            <w:tcBorders>
              <w:top w:val="single" w:sz="4" w:space="0" w:color="auto"/>
              <w:left w:val="single" w:sz="4" w:space="0" w:color="auto"/>
              <w:bottom w:val="single" w:sz="4" w:space="0" w:color="auto"/>
              <w:right w:val="single" w:sz="4" w:space="0" w:color="auto"/>
            </w:tcBorders>
          </w:tcPr>
          <w:p w:rsidR="0008454B" w:rsidRPr="002252D3" w:rsidRDefault="0008454B" w:rsidP="00A53C3F">
            <w:pPr>
              <w:adjustRightInd/>
              <w:snapToGrid/>
              <w:spacing w:line="400" w:lineRule="exact"/>
              <w:ind w:firstLineChars="0" w:firstLine="0"/>
              <w:contextualSpacing w:val="0"/>
              <w:rPr>
                <w:rFonts w:ascii="方正仿宋_GBK"/>
                <w:sz w:val="28"/>
                <w:szCs w:val="28"/>
              </w:rPr>
            </w:pPr>
            <w:r w:rsidRPr="002252D3">
              <w:rPr>
                <w:rFonts w:ascii="方正仿宋_GBK" w:hint="eastAsia"/>
                <w:sz w:val="28"/>
                <w:szCs w:val="28"/>
              </w:rPr>
              <w:t>五、服务产出情况（中心开展的基层适宜技术推广情况和效果；医务人员和科研人员培训情况；科研设施、大型仪器、样本资源库等向网络成员单位开放的情况；互联网医疗服务、健康扶贫和科普工作开展情况及效果）</w:t>
            </w:r>
          </w:p>
        </w:tc>
      </w:tr>
      <w:tr w:rsidR="0008454B" w:rsidRPr="002252D3" w:rsidTr="00701DAC">
        <w:trPr>
          <w:trHeight w:val="6236"/>
          <w:jc w:val="center"/>
        </w:trPr>
        <w:tc>
          <w:tcPr>
            <w:tcW w:w="8787" w:type="dxa"/>
            <w:gridSpan w:val="7"/>
            <w:tcBorders>
              <w:top w:val="single" w:sz="4" w:space="0" w:color="auto"/>
              <w:left w:val="single" w:sz="4" w:space="0" w:color="auto"/>
              <w:bottom w:val="single" w:sz="4" w:space="0" w:color="auto"/>
              <w:right w:val="single" w:sz="4" w:space="0" w:color="auto"/>
            </w:tcBorders>
          </w:tcPr>
          <w:p w:rsidR="0008454B" w:rsidRPr="002252D3" w:rsidRDefault="0008454B" w:rsidP="00A53C3F">
            <w:pPr>
              <w:adjustRightInd/>
              <w:snapToGrid/>
              <w:spacing w:line="400" w:lineRule="exact"/>
              <w:ind w:firstLineChars="0" w:firstLine="0"/>
              <w:contextualSpacing w:val="0"/>
              <w:rPr>
                <w:rFonts w:ascii="方正仿宋_GBK"/>
                <w:sz w:val="28"/>
                <w:szCs w:val="28"/>
              </w:rPr>
            </w:pPr>
            <w:r w:rsidRPr="002252D3">
              <w:rPr>
                <w:rFonts w:ascii="方正仿宋_GBK" w:hint="eastAsia"/>
                <w:sz w:val="28"/>
                <w:szCs w:val="28"/>
              </w:rPr>
              <w:lastRenderedPageBreak/>
              <w:t>六、存在的问题及改进建议（中心运行和发展中存在的问题、原因分析及改进的建议和措施等）</w:t>
            </w:r>
          </w:p>
        </w:tc>
      </w:tr>
      <w:tr w:rsidR="0008454B" w:rsidRPr="002252D3" w:rsidTr="00701DAC">
        <w:trPr>
          <w:trHeight w:val="6236"/>
          <w:jc w:val="center"/>
        </w:trPr>
        <w:tc>
          <w:tcPr>
            <w:tcW w:w="8787" w:type="dxa"/>
            <w:gridSpan w:val="7"/>
            <w:tcBorders>
              <w:top w:val="single" w:sz="4" w:space="0" w:color="auto"/>
              <w:left w:val="single" w:sz="4" w:space="0" w:color="auto"/>
              <w:bottom w:val="single" w:sz="4" w:space="0" w:color="auto"/>
              <w:right w:val="single" w:sz="4" w:space="0" w:color="auto"/>
            </w:tcBorders>
          </w:tcPr>
          <w:p w:rsidR="0008454B" w:rsidRPr="002252D3" w:rsidRDefault="0008454B" w:rsidP="00A53C3F">
            <w:pPr>
              <w:adjustRightInd/>
              <w:snapToGrid/>
              <w:spacing w:line="400" w:lineRule="exact"/>
              <w:ind w:firstLineChars="0" w:firstLine="0"/>
              <w:contextualSpacing w:val="0"/>
              <w:rPr>
                <w:rFonts w:ascii="方正仿宋_GBK"/>
                <w:sz w:val="28"/>
                <w:szCs w:val="28"/>
              </w:rPr>
            </w:pPr>
            <w:r w:rsidRPr="002252D3">
              <w:rPr>
                <w:rFonts w:ascii="方正仿宋_GBK" w:hint="eastAsia"/>
                <w:sz w:val="28"/>
                <w:szCs w:val="28"/>
              </w:rPr>
              <w:t>七、附件（包括中心建设水平、科研产出、公共服务等方面评价的基本数据、典型案例和证明材料，获得课题奖励、论文、多中心临床研究样本资源库、核心团队情况及其他需要提供的说明材料、</w:t>
            </w:r>
            <w:proofErr w:type="gramStart"/>
            <w:r w:rsidRPr="002252D3">
              <w:rPr>
                <w:rFonts w:ascii="方正仿宋_GBK" w:hint="eastAsia"/>
                <w:sz w:val="28"/>
                <w:szCs w:val="28"/>
              </w:rPr>
              <w:t>审核自评价</w:t>
            </w:r>
            <w:proofErr w:type="gramEnd"/>
            <w:r w:rsidRPr="002252D3">
              <w:rPr>
                <w:rFonts w:ascii="方正仿宋_GBK" w:hint="eastAsia"/>
                <w:sz w:val="28"/>
                <w:szCs w:val="28"/>
              </w:rPr>
              <w:t>材料真实性承诺书）</w:t>
            </w:r>
          </w:p>
        </w:tc>
      </w:tr>
      <w:tr w:rsidR="0008454B" w:rsidRPr="002252D3" w:rsidTr="00701DAC">
        <w:trPr>
          <w:trHeight w:val="5669"/>
          <w:jc w:val="center"/>
        </w:trPr>
        <w:tc>
          <w:tcPr>
            <w:tcW w:w="1438"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r w:rsidRPr="002252D3">
              <w:rPr>
                <w:rFonts w:ascii="方正仿宋_GBK" w:hint="eastAsia"/>
                <w:sz w:val="28"/>
                <w:szCs w:val="28"/>
              </w:rPr>
              <w:lastRenderedPageBreak/>
              <w:t>中心主任</w:t>
            </w:r>
          </w:p>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r w:rsidRPr="002252D3">
              <w:rPr>
                <w:rFonts w:ascii="方正仿宋_GBK" w:hint="eastAsia"/>
                <w:sz w:val="28"/>
                <w:szCs w:val="28"/>
              </w:rPr>
              <w:t>意见</w:t>
            </w:r>
          </w:p>
        </w:tc>
        <w:tc>
          <w:tcPr>
            <w:tcW w:w="7349" w:type="dxa"/>
            <w:gridSpan w:val="6"/>
            <w:tcBorders>
              <w:top w:val="single" w:sz="4" w:space="0" w:color="auto"/>
              <w:left w:val="single" w:sz="4" w:space="0" w:color="auto"/>
              <w:bottom w:val="single" w:sz="4" w:space="0" w:color="auto"/>
              <w:right w:val="single" w:sz="4" w:space="0" w:color="auto"/>
            </w:tcBorders>
            <w:vAlign w:val="center"/>
          </w:tcPr>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560"/>
              <w:contextualSpacing w:val="0"/>
              <w:rPr>
                <w:rFonts w:ascii="方正仿宋_GBK"/>
                <w:sz w:val="28"/>
                <w:szCs w:val="28"/>
              </w:rPr>
            </w:pPr>
            <w:r w:rsidRPr="002252D3">
              <w:rPr>
                <w:rFonts w:ascii="方正仿宋_GBK" w:hint="eastAsia"/>
                <w:sz w:val="28"/>
                <w:szCs w:val="28"/>
              </w:rPr>
              <w:t>签名：                           年   月   日</w:t>
            </w:r>
          </w:p>
          <w:p w:rsidR="0008454B" w:rsidRPr="002252D3" w:rsidRDefault="0008454B" w:rsidP="00A53C3F">
            <w:pPr>
              <w:adjustRightInd/>
              <w:snapToGrid/>
              <w:spacing w:line="400" w:lineRule="exact"/>
              <w:ind w:firstLineChars="0" w:firstLine="0"/>
              <w:contextualSpacing w:val="0"/>
              <w:rPr>
                <w:rFonts w:ascii="方正仿宋_GBK"/>
                <w:sz w:val="28"/>
                <w:szCs w:val="28"/>
              </w:rPr>
            </w:pPr>
          </w:p>
        </w:tc>
      </w:tr>
      <w:tr w:rsidR="0008454B" w:rsidRPr="002252D3" w:rsidTr="00701DAC">
        <w:trPr>
          <w:trHeight w:val="5669"/>
          <w:jc w:val="center"/>
        </w:trPr>
        <w:tc>
          <w:tcPr>
            <w:tcW w:w="1438" w:type="dxa"/>
            <w:tcBorders>
              <w:top w:val="single" w:sz="4" w:space="0" w:color="auto"/>
              <w:left w:val="single" w:sz="4" w:space="0" w:color="auto"/>
              <w:bottom w:val="single" w:sz="4" w:space="0" w:color="auto"/>
              <w:right w:val="single" w:sz="4" w:space="0" w:color="auto"/>
            </w:tcBorders>
            <w:vAlign w:val="center"/>
          </w:tcPr>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r w:rsidRPr="002252D3">
              <w:rPr>
                <w:rFonts w:ascii="方正仿宋_GBK" w:hint="eastAsia"/>
                <w:sz w:val="28"/>
                <w:szCs w:val="28"/>
              </w:rPr>
              <w:t>依托单位</w:t>
            </w:r>
          </w:p>
          <w:p w:rsidR="0008454B" w:rsidRPr="002252D3" w:rsidRDefault="0008454B" w:rsidP="000268DB">
            <w:pPr>
              <w:adjustRightInd/>
              <w:snapToGrid/>
              <w:spacing w:line="400" w:lineRule="exact"/>
              <w:ind w:firstLineChars="0" w:firstLine="0"/>
              <w:contextualSpacing w:val="0"/>
              <w:jc w:val="center"/>
              <w:rPr>
                <w:rFonts w:ascii="方正仿宋_GBK"/>
                <w:sz w:val="28"/>
                <w:szCs w:val="28"/>
              </w:rPr>
            </w:pPr>
            <w:r w:rsidRPr="002252D3">
              <w:rPr>
                <w:rFonts w:ascii="方正仿宋_GBK" w:hint="eastAsia"/>
                <w:sz w:val="28"/>
                <w:szCs w:val="28"/>
              </w:rPr>
              <w:t>意见</w:t>
            </w:r>
          </w:p>
        </w:tc>
        <w:tc>
          <w:tcPr>
            <w:tcW w:w="7349" w:type="dxa"/>
            <w:gridSpan w:val="6"/>
            <w:tcBorders>
              <w:top w:val="single" w:sz="4" w:space="0" w:color="auto"/>
              <w:left w:val="single" w:sz="4" w:space="0" w:color="auto"/>
              <w:bottom w:val="single" w:sz="4" w:space="0" w:color="auto"/>
              <w:right w:val="single" w:sz="4" w:space="0" w:color="auto"/>
            </w:tcBorders>
            <w:vAlign w:val="center"/>
          </w:tcPr>
          <w:p w:rsidR="0008454B" w:rsidRPr="002252D3" w:rsidRDefault="0008454B" w:rsidP="00A53C3F">
            <w:pPr>
              <w:adjustRightInd/>
              <w:snapToGrid/>
              <w:spacing w:line="400" w:lineRule="exact"/>
              <w:ind w:firstLineChars="0" w:firstLine="0"/>
              <w:contextualSpacing w:val="0"/>
              <w:rPr>
                <w:rFonts w:ascii="方正仿宋_GBK"/>
                <w:sz w:val="28"/>
                <w:szCs w:val="28"/>
              </w:rPr>
            </w:pPr>
            <w:r w:rsidRPr="002252D3">
              <w:rPr>
                <w:rFonts w:ascii="方正仿宋_GBK" w:hint="eastAsia"/>
                <w:sz w:val="28"/>
                <w:szCs w:val="28"/>
              </w:rPr>
              <w:t>（包括对材料真实性的审核意见）</w:t>
            </w: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Pr="002252D3" w:rsidRDefault="0008454B" w:rsidP="00A53C3F">
            <w:pPr>
              <w:adjustRightInd/>
              <w:snapToGrid/>
              <w:spacing w:line="400" w:lineRule="exact"/>
              <w:ind w:firstLineChars="0" w:firstLine="0"/>
              <w:contextualSpacing w:val="0"/>
              <w:rPr>
                <w:rFonts w:ascii="方正仿宋_GBK"/>
                <w:sz w:val="28"/>
                <w:szCs w:val="28"/>
              </w:rPr>
            </w:pPr>
          </w:p>
          <w:p w:rsidR="0008454B" w:rsidRDefault="0008454B" w:rsidP="00A53C3F">
            <w:pPr>
              <w:adjustRightInd/>
              <w:snapToGrid/>
              <w:spacing w:line="400" w:lineRule="exact"/>
              <w:ind w:firstLine="560"/>
              <w:contextualSpacing w:val="0"/>
              <w:rPr>
                <w:rFonts w:ascii="方正仿宋_GBK"/>
                <w:sz w:val="28"/>
                <w:szCs w:val="28"/>
              </w:rPr>
            </w:pPr>
            <w:r w:rsidRPr="002252D3">
              <w:rPr>
                <w:rFonts w:ascii="方正仿宋_GBK" w:hint="eastAsia"/>
                <w:sz w:val="28"/>
                <w:szCs w:val="28"/>
              </w:rPr>
              <w:t>签名/盖章：                     年   月   日</w:t>
            </w:r>
          </w:p>
          <w:p w:rsidR="00A53C3F" w:rsidRPr="002252D3" w:rsidRDefault="00A53C3F" w:rsidP="00A53C3F">
            <w:pPr>
              <w:adjustRightInd/>
              <w:snapToGrid/>
              <w:spacing w:line="400" w:lineRule="exact"/>
              <w:ind w:firstLineChars="0" w:firstLine="0"/>
              <w:contextualSpacing w:val="0"/>
              <w:rPr>
                <w:rFonts w:ascii="方正仿宋_GBK" w:hint="eastAsia"/>
                <w:sz w:val="28"/>
                <w:szCs w:val="28"/>
              </w:rPr>
            </w:pPr>
          </w:p>
        </w:tc>
      </w:tr>
    </w:tbl>
    <w:p w:rsidR="00D71F0B" w:rsidRPr="00E60B26" w:rsidRDefault="00D71F0B" w:rsidP="00E60B26">
      <w:pPr>
        <w:pStyle w:val="aa"/>
        <w:rPr>
          <w:sz w:val="2"/>
          <w:szCs w:val="2"/>
        </w:rPr>
      </w:pPr>
    </w:p>
    <w:sectPr w:rsidR="00D71F0B" w:rsidRPr="00E60B26" w:rsidSect="009C54BB">
      <w:headerReference w:type="even" r:id="rId9"/>
      <w:headerReference w:type="default" r:id="rId10"/>
      <w:footerReference w:type="even" r:id="rId11"/>
      <w:footerReference w:type="default" r:id="rId12"/>
      <w:headerReference w:type="first" r:id="rId13"/>
      <w:footerReference w:type="first" r:id="rId14"/>
      <w:pgSz w:w="11906" w:h="16838"/>
      <w:pgMar w:top="1962" w:right="1474" w:bottom="1848" w:left="1588"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043" w:rsidRDefault="00BE4043">
      <w:pPr>
        <w:ind w:firstLine="640"/>
      </w:pPr>
      <w:r>
        <w:separator/>
      </w:r>
    </w:p>
  </w:endnote>
  <w:endnote w:type="continuationSeparator" w:id="0">
    <w:p w:rsidR="00BE4043" w:rsidRDefault="00BE4043">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D4C" w:rsidRDefault="00CB5D4C" w:rsidP="00CB5D4C">
    <w:pPr>
      <w:pBdr>
        <w:bottom w:val="single" w:sz="18" w:space="1" w:color="005192"/>
      </w:pBdr>
      <w:spacing w:line="240" w:lineRule="auto"/>
      <w:ind w:firstLineChars="0" w:firstLine="0"/>
      <w:jc w:val="left"/>
      <w:rPr>
        <w:rFonts w:ascii="宋体" w:eastAsia="宋体" w:hAnsi="宋体"/>
        <w:sz w:val="28"/>
        <w:szCs w:val="28"/>
      </w:rPr>
    </w:pPr>
    <w:r w:rsidRPr="007F69CB">
      <w:rPr>
        <w:rFonts w:ascii="宋体" w:eastAsia="宋体" w:hAnsi="宋体"/>
        <w:sz w:val="28"/>
        <w:szCs w:val="28"/>
      </w:rPr>
      <w:fldChar w:fldCharType="begin"/>
    </w:r>
    <w:r w:rsidRPr="007F69CB">
      <w:rPr>
        <w:rFonts w:ascii="宋体" w:eastAsia="宋体" w:hAnsi="宋体"/>
        <w:sz w:val="28"/>
        <w:szCs w:val="28"/>
      </w:rPr>
      <w:instrText xml:space="preserve"> PAGE  \* MERGEFORMAT </w:instrText>
    </w:r>
    <w:r w:rsidRPr="007F69CB">
      <w:rPr>
        <w:rFonts w:ascii="宋体" w:eastAsia="宋体" w:hAnsi="宋体"/>
        <w:sz w:val="28"/>
        <w:szCs w:val="28"/>
      </w:rPr>
      <w:fldChar w:fldCharType="separate"/>
    </w:r>
    <w:r w:rsidR="00701DAC">
      <w:rPr>
        <w:rFonts w:ascii="宋体" w:eastAsia="宋体" w:hAnsi="宋体"/>
        <w:noProof/>
        <w:sz w:val="28"/>
        <w:szCs w:val="28"/>
      </w:rPr>
      <w:t>- 12 -</w:t>
    </w:r>
    <w:r w:rsidRPr="007F69CB">
      <w:rPr>
        <w:rFonts w:ascii="宋体" w:eastAsia="宋体" w:hAnsi="宋体"/>
        <w:sz w:val="28"/>
        <w:szCs w:val="28"/>
      </w:rPr>
      <w:fldChar w:fldCharType="end"/>
    </w:r>
  </w:p>
  <w:p w:rsidR="004814B8" w:rsidRPr="00CB5D4C" w:rsidRDefault="00CB5D4C" w:rsidP="00A06738">
    <w:pPr>
      <w:ind w:firstLineChars="0" w:firstLine="0"/>
      <w:jc w:val="right"/>
    </w:pPr>
    <w:r>
      <w:rPr>
        <w:rFonts w:ascii="宋体" w:eastAsia="宋体" w:hAnsi="宋体" w:cs="宋体" w:hint="eastAsia"/>
        <w:b/>
        <w:bCs/>
        <w:color w:val="005192"/>
        <w:sz w:val="28"/>
        <w:szCs w:val="44"/>
      </w:rPr>
      <w:t>重庆市科学技术局</w:t>
    </w:r>
    <w:r w:rsidRPr="00B65BE7">
      <w:rPr>
        <w:rFonts w:ascii="宋体" w:eastAsia="宋体" w:hAnsi="宋体" w:cs="宋体" w:hint="eastAsia"/>
        <w:b/>
        <w:bCs/>
        <w:color w:val="005192"/>
        <w:sz w:val="28"/>
        <w:szCs w:val="44"/>
      </w:rPr>
      <w:t>发布</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B8" w:rsidRDefault="004814B8" w:rsidP="00CB5D4C">
    <w:pPr>
      <w:pBdr>
        <w:bottom w:val="single" w:sz="18" w:space="1" w:color="005192"/>
      </w:pBdr>
      <w:wordWrap w:val="0"/>
      <w:spacing w:line="240" w:lineRule="auto"/>
      <w:ind w:firstLineChars="0" w:firstLine="0"/>
      <w:jc w:val="right"/>
      <w:rPr>
        <w:rFonts w:ascii="宋体" w:eastAsia="宋体" w:hAnsi="宋体"/>
        <w:sz w:val="28"/>
        <w:szCs w:val="28"/>
      </w:rPr>
    </w:pPr>
    <w:r w:rsidRPr="007F69CB">
      <w:rPr>
        <w:rFonts w:ascii="宋体" w:eastAsia="宋体" w:hAnsi="宋体"/>
        <w:sz w:val="28"/>
        <w:szCs w:val="28"/>
      </w:rPr>
      <w:fldChar w:fldCharType="begin"/>
    </w:r>
    <w:r w:rsidRPr="007F69CB">
      <w:rPr>
        <w:rFonts w:ascii="宋体" w:eastAsia="宋体" w:hAnsi="宋体"/>
        <w:sz w:val="28"/>
        <w:szCs w:val="28"/>
      </w:rPr>
      <w:instrText xml:space="preserve"> PAGE  \* MERGEFORMAT </w:instrText>
    </w:r>
    <w:r w:rsidRPr="007F69CB">
      <w:rPr>
        <w:rFonts w:ascii="宋体" w:eastAsia="宋体" w:hAnsi="宋体"/>
        <w:sz w:val="28"/>
        <w:szCs w:val="28"/>
      </w:rPr>
      <w:fldChar w:fldCharType="separate"/>
    </w:r>
    <w:r w:rsidR="00701DAC">
      <w:rPr>
        <w:rFonts w:ascii="宋体" w:eastAsia="宋体" w:hAnsi="宋体"/>
        <w:noProof/>
        <w:sz w:val="28"/>
        <w:szCs w:val="28"/>
      </w:rPr>
      <w:t>- 13 -</w:t>
    </w:r>
    <w:r w:rsidRPr="007F69CB">
      <w:rPr>
        <w:rFonts w:ascii="宋体" w:eastAsia="宋体" w:hAnsi="宋体"/>
        <w:sz w:val="28"/>
        <w:szCs w:val="28"/>
      </w:rPr>
      <w:fldChar w:fldCharType="end"/>
    </w:r>
  </w:p>
  <w:p w:rsidR="00B65BE7" w:rsidRPr="007F69CB" w:rsidRDefault="00B65BE7" w:rsidP="00A06738">
    <w:pPr>
      <w:ind w:firstLineChars="0" w:firstLine="0"/>
      <w:jc w:val="right"/>
    </w:pPr>
    <w:r>
      <w:rPr>
        <w:rFonts w:ascii="宋体" w:eastAsia="宋体" w:hAnsi="宋体" w:cs="宋体" w:hint="eastAsia"/>
        <w:b/>
        <w:bCs/>
        <w:color w:val="005192"/>
        <w:sz w:val="28"/>
        <w:szCs w:val="44"/>
      </w:rPr>
      <w:t>重庆市科学技术局</w:t>
    </w:r>
    <w:r w:rsidRPr="00B65BE7">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B8" w:rsidRDefault="004814B8">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043" w:rsidRDefault="00BE4043">
      <w:pPr>
        <w:ind w:firstLine="640"/>
      </w:pPr>
      <w:r>
        <w:separator/>
      </w:r>
    </w:p>
  </w:footnote>
  <w:footnote w:type="continuationSeparator" w:id="0">
    <w:p w:rsidR="00BE4043" w:rsidRDefault="00BE4043">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EF" w:rsidRPr="000911CA" w:rsidRDefault="004553EF" w:rsidP="004553EF">
    <w:pPr>
      <w:pBdr>
        <w:top w:val="none" w:sz="0" w:space="1" w:color="auto"/>
        <w:left w:val="none" w:sz="0" w:space="4" w:color="auto"/>
        <w:bottom w:val="none" w:sz="0" w:space="1" w:color="auto"/>
        <w:right w:val="none" w:sz="0" w:space="4" w:color="auto"/>
      </w:pBdr>
      <w:tabs>
        <w:tab w:val="center" w:pos="4153"/>
        <w:tab w:val="right" w:pos="8306"/>
      </w:tabs>
      <w:ind w:firstLineChars="0" w:firstLine="0"/>
      <w:textAlignment w:val="center"/>
      <w:rPr>
        <w:rFonts w:ascii="宋体" w:eastAsia="宋体" w:hAnsi="宋体" w:cs="宋体"/>
        <w:b/>
        <w:bCs/>
        <w:color w:val="005192"/>
        <w:szCs w:val="32"/>
      </w:rPr>
    </w:pPr>
    <w:r w:rsidRPr="000911CA">
      <w:rPr>
        <w:rFonts w:ascii="宋体" w:eastAsia="宋体" w:hAnsi="宋体" w:cs="宋体" w:hint="eastAsia"/>
        <w:b/>
        <w:bCs/>
        <w:noProof/>
        <w:color w:val="005192"/>
      </w:rPr>
      <w:drawing>
        <wp:inline distT="0" distB="0" distL="114300" distR="114300" wp14:anchorId="2C15253B" wp14:editId="424211B7">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rPr>
      <w:t>重庆市科学技术局行政</w:t>
    </w:r>
    <w:r w:rsidRPr="000911CA">
      <w:rPr>
        <w:rFonts w:ascii="宋体" w:eastAsia="宋体" w:hAnsi="宋体" w:cs="宋体" w:hint="eastAsia"/>
        <w:b/>
        <w:bCs/>
        <w:color w:val="005192"/>
        <w:szCs w:val="32"/>
        <w:lang w:eastAsia="zh-Hans"/>
      </w:rPr>
      <w:t>规范性文件</w:t>
    </w:r>
  </w:p>
  <w:p w:rsidR="004553EF" w:rsidRPr="004553EF" w:rsidRDefault="004553EF" w:rsidP="004553EF">
    <w:pPr>
      <w:pBdr>
        <w:bottom w:val="single" w:sz="18" w:space="1" w:color="005192"/>
      </w:pBdr>
      <w:tabs>
        <w:tab w:val="center" w:pos="4153"/>
        <w:tab w:val="right" w:pos="8306"/>
      </w:tabs>
      <w:spacing w:line="240" w:lineRule="auto"/>
      <w:ind w:firstLineChars="0" w:firstLine="0"/>
      <w:textAlignment w:val="center"/>
      <w:rPr>
        <w:rFonts w:ascii="宋体" w:eastAsia="宋体" w:hAnsi="宋体" w:cs="宋体"/>
        <w:b/>
        <w:bCs/>
        <w:color w:val="005192"/>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EF" w:rsidRPr="000911CA" w:rsidRDefault="004553EF" w:rsidP="004553EF">
    <w:pPr>
      <w:pBdr>
        <w:top w:val="none" w:sz="0" w:space="1" w:color="auto"/>
        <w:left w:val="none" w:sz="0" w:space="4" w:color="auto"/>
        <w:bottom w:val="none" w:sz="0" w:space="1" w:color="auto"/>
        <w:right w:val="none" w:sz="0" w:space="4" w:color="auto"/>
      </w:pBdr>
      <w:tabs>
        <w:tab w:val="center" w:pos="4153"/>
        <w:tab w:val="right" w:pos="8306"/>
      </w:tabs>
      <w:ind w:firstLineChars="0" w:firstLine="0"/>
      <w:textAlignment w:val="center"/>
      <w:rPr>
        <w:rFonts w:ascii="宋体" w:eastAsia="宋体" w:hAnsi="宋体" w:cs="宋体"/>
        <w:b/>
        <w:bCs/>
        <w:color w:val="005192"/>
        <w:szCs w:val="32"/>
      </w:rPr>
    </w:pPr>
    <w:r w:rsidRPr="000911CA">
      <w:rPr>
        <w:rFonts w:ascii="宋体" w:eastAsia="宋体" w:hAnsi="宋体" w:cs="宋体" w:hint="eastAsia"/>
        <w:b/>
        <w:bCs/>
        <w:noProof/>
        <w:color w:val="005192"/>
      </w:rPr>
      <w:drawing>
        <wp:inline distT="0" distB="0" distL="114300" distR="114300" wp14:anchorId="5062B69B" wp14:editId="760437C4">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rPr>
      <w:t>重庆市科学技术局行政</w:t>
    </w:r>
    <w:r w:rsidRPr="000911CA">
      <w:rPr>
        <w:rFonts w:ascii="宋体" w:eastAsia="宋体" w:hAnsi="宋体" w:cs="宋体" w:hint="eastAsia"/>
        <w:b/>
        <w:bCs/>
        <w:color w:val="005192"/>
        <w:szCs w:val="32"/>
        <w:lang w:eastAsia="zh-Hans"/>
      </w:rPr>
      <w:t>规范性文件</w:t>
    </w:r>
  </w:p>
  <w:p w:rsidR="000911CA" w:rsidRDefault="000911CA" w:rsidP="004553EF">
    <w:pPr>
      <w:pBdr>
        <w:bottom w:val="single" w:sz="18" w:space="1" w:color="005192"/>
      </w:pBdr>
      <w:tabs>
        <w:tab w:val="center" w:pos="4153"/>
        <w:tab w:val="right" w:pos="8306"/>
      </w:tabs>
      <w:spacing w:line="240" w:lineRule="auto"/>
      <w:ind w:firstLineChars="0" w:firstLine="0"/>
      <w:textAlignment w:val="center"/>
      <w:rPr>
        <w:rFonts w:ascii="宋体" w:eastAsia="宋体" w:hAnsi="宋体" w:cs="宋体"/>
        <w:b/>
        <w:bCs/>
        <w:color w:val="005192"/>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B8" w:rsidRDefault="004814B8">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5048C6"/>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3EAA542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A70E4980"/>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7B46967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CC4AEFD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1D009B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398FE9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420354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270FC9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05A3B6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5C5F76"/>
    <w:multiLevelType w:val="hybridMultilevel"/>
    <w:tmpl w:val="13B4259A"/>
    <w:lvl w:ilvl="0" w:tplc="4216C53C">
      <w:start w:val="1"/>
      <w:numFmt w:val="decimal"/>
      <w:lvlText w:val="%1"/>
      <w:lvlJc w:val="left"/>
      <w:pPr>
        <w:ind w:left="720" w:hanging="360"/>
      </w:pPr>
      <w:rPr>
        <w:rFonts w:ascii="宋体" w:eastAsia="宋体" w:hAnsi="宋体" w:hint="eastAsia"/>
        <w:sz w:val="28"/>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77775FDB"/>
    <w:multiLevelType w:val="hybridMultilevel"/>
    <w:tmpl w:val="C5B40B0C"/>
    <w:lvl w:ilvl="0" w:tplc="C0669C82">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hideSpellingErrors/>
  <w:proofState w:spelling="clean" w:grammar="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12"/>
    <w:rsid w:val="00001059"/>
    <w:rsid w:val="00002138"/>
    <w:rsid w:val="00002A53"/>
    <w:rsid w:val="00004AC9"/>
    <w:rsid w:val="00005287"/>
    <w:rsid w:val="00005294"/>
    <w:rsid w:val="00005C6B"/>
    <w:rsid w:val="00014A2E"/>
    <w:rsid w:val="000209C6"/>
    <w:rsid w:val="000211E8"/>
    <w:rsid w:val="0002262C"/>
    <w:rsid w:val="00023933"/>
    <w:rsid w:val="00023ADB"/>
    <w:rsid w:val="00025DC5"/>
    <w:rsid w:val="00030501"/>
    <w:rsid w:val="0003067F"/>
    <w:rsid w:val="00030E3F"/>
    <w:rsid w:val="0003242A"/>
    <w:rsid w:val="00032B45"/>
    <w:rsid w:val="00032BAA"/>
    <w:rsid w:val="0003302D"/>
    <w:rsid w:val="000330D8"/>
    <w:rsid w:val="0003310C"/>
    <w:rsid w:val="0003659B"/>
    <w:rsid w:val="00036C29"/>
    <w:rsid w:val="00040CB8"/>
    <w:rsid w:val="00041E04"/>
    <w:rsid w:val="000427EA"/>
    <w:rsid w:val="000441AA"/>
    <w:rsid w:val="000519A0"/>
    <w:rsid w:val="00051A28"/>
    <w:rsid w:val="00055FAE"/>
    <w:rsid w:val="0005700D"/>
    <w:rsid w:val="00057145"/>
    <w:rsid w:val="00057233"/>
    <w:rsid w:val="0005765F"/>
    <w:rsid w:val="00057B3C"/>
    <w:rsid w:val="0006096A"/>
    <w:rsid w:val="00062438"/>
    <w:rsid w:val="00065865"/>
    <w:rsid w:val="0006588A"/>
    <w:rsid w:val="000674E5"/>
    <w:rsid w:val="000725EF"/>
    <w:rsid w:val="00080444"/>
    <w:rsid w:val="000835B3"/>
    <w:rsid w:val="000840DD"/>
    <w:rsid w:val="0008454B"/>
    <w:rsid w:val="00084DF7"/>
    <w:rsid w:val="00086F0C"/>
    <w:rsid w:val="000872BA"/>
    <w:rsid w:val="000904BF"/>
    <w:rsid w:val="000911CA"/>
    <w:rsid w:val="0009192E"/>
    <w:rsid w:val="0009357F"/>
    <w:rsid w:val="00095495"/>
    <w:rsid w:val="000A0B8D"/>
    <w:rsid w:val="000A1472"/>
    <w:rsid w:val="000A3631"/>
    <w:rsid w:val="000A3FD9"/>
    <w:rsid w:val="000A530B"/>
    <w:rsid w:val="000A5B86"/>
    <w:rsid w:val="000A6B01"/>
    <w:rsid w:val="000B2896"/>
    <w:rsid w:val="000B453E"/>
    <w:rsid w:val="000B5211"/>
    <w:rsid w:val="000B55FD"/>
    <w:rsid w:val="000C0088"/>
    <w:rsid w:val="000C08D6"/>
    <w:rsid w:val="000C1AA0"/>
    <w:rsid w:val="000C29E0"/>
    <w:rsid w:val="000C2C37"/>
    <w:rsid w:val="000C2CB5"/>
    <w:rsid w:val="000C4D97"/>
    <w:rsid w:val="000C5380"/>
    <w:rsid w:val="000C5E44"/>
    <w:rsid w:val="000C7806"/>
    <w:rsid w:val="000D01A4"/>
    <w:rsid w:val="000D02D5"/>
    <w:rsid w:val="000D0854"/>
    <w:rsid w:val="000D3A5F"/>
    <w:rsid w:val="000D4ED1"/>
    <w:rsid w:val="000D701C"/>
    <w:rsid w:val="000E0185"/>
    <w:rsid w:val="000E1702"/>
    <w:rsid w:val="000F6950"/>
    <w:rsid w:val="000F6C4F"/>
    <w:rsid w:val="000F6CEF"/>
    <w:rsid w:val="001007FE"/>
    <w:rsid w:val="00100CF2"/>
    <w:rsid w:val="00111AC6"/>
    <w:rsid w:val="00112077"/>
    <w:rsid w:val="0011273D"/>
    <w:rsid w:val="00112EBF"/>
    <w:rsid w:val="0011394F"/>
    <w:rsid w:val="00114991"/>
    <w:rsid w:val="00115EB1"/>
    <w:rsid w:val="00115F72"/>
    <w:rsid w:val="00116C12"/>
    <w:rsid w:val="00116FE2"/>
    <w:rsid w:val="0012049D"/>
    <w:rsid w:val="00122211"/>
    <w:rsid w:val="001227D9"/>
    <w:rsid w:val="00122C00"/>
    <w:rsid w:val="0012452D"/>
    <w:rsid w:val="001269C1"/>
    <w:rsid w:val="001327B5"/>
    <w:rsid w:val="001328AF"/>
    <w:rsid w:val="00133407"/>
    <w:rsid w:val="00136918"/>
    <w:rsid w:val="0013758E"/>
    <w:rsid w:val="00140108"/>
    <w:rsid w:val="001417BB"/>
    <w:rsid w:val="00141AEB"/>
    <w:rsid w:val="00144A61"/>
    <w:rsid w:val="00150FBC"/>
    <w:rsid w:val="00151A9D"/>
    <w:rsid w:val="0015256A"/>
    <w:rsid w:val="001526F7"/>
    <w:rsid w:val="00153ED8"/>
    <w:rsid w:val="00154584"/>
    <w:rsid w:val="0015461D"/>
    <w:rsid w:val="0015508A"/>
    <w:rsid w:val="00160C7E"/>
    <w:rsid w:val="0016261C"/>
    <w:rsid w:val="00162BBC"/>
    <w:rsid w:val="00162C02"/>
    <w:rsid w:val="0016321C"/>
    <w:rsid w:val="001636F5"/>
    <w:rsid w:val="001645CC"/>
    <w:rsid w:val="00164A13"/>
    <w:rsid w:val="001655F4"/>
    <w:rsid w:val="001664DE"/>
    <w:rsid w:val="00173607"/>
    <w:rsid w:val="00173946"/>
    <w:rsid w:val="00174E23"/>
    <w:rsid w:val="00175433"/>
    <w:rsid w:val="001757B0"/>
    <w:rsid w:val="00175CA9"/>
    <w:rsid w:val="001807F5"/>
    <w:rsid w:val="00182860"/>
    <w:rsid w:val="00184B5E"/>
    <w:rsid w:val="00186BAA"/>
    <w:rsid w:val="001875AB"/>
    <w:rsid w:val="001907DB"/>
    <w:rsid w:val="00195350"/>
    <w:rsid w:val="001960F5"/>
    <w:rsid w:val="0019615C"/>
    <w:rsid w:val="001977EB"/>
    <w:rsid w:val="001A0D0D"/>
    <w:rsid w:val="001A14DC"/>
    <w:rsid w:val="001A2369"/>
    <w:rsid w:val="001A2C27"/>
    <w:rsid w:val="001A2F2F"/>
    <w:rsid w:val="001A4B02"/>
    <w:rsid w:val="001A7057"/>
    <w:rsid w:val="001B1375"/>
    <w:rsid w:val="001B31D7"/>
    <w:rsid w:val="001B4664"/>
    <w:rsid w:val="001B47D5"/>
    <w:rsid w:val="001B7AE9"/>
    <w:rsid w:val="001C176E"/>
    <w:rsid w:val="001C5612"/>
    <w:rsid w:val="001C6ED0"/>
    <w:rsid w:val="001C7E1E"/>
    <w:rsid w:val="001D0741"/>
    <w:rsid w:val="001D0962"/>
    <w:rsid w:val="001D0BD8"/>
    <w:rsid w:val="001D3798"/>
    <w:rsid w:val="001D3FC4"/>
    <w:rsid w:val="001D410B"/>
    <w:rsid w:val="001D4B50"/>
    <w:rsid w:val="001D4BC9"/>
    <w:rsid w:val="001D51FB"/>
    <w:rsid w:val="001D62BE"/>
    <w:rsid w:val="001D737D"/>
    <w:rsid w:val="001E15F6"/>
    <w:rsid w:val="001E1A18"/>
    <w:rsid w:val="001E2BA0"/>
    <w:rsid w:val="001E4404"/>
    <w:rsid w:val="001E4624"/>
    <w:rsid w:val="001E5601"/>
    <w:rsid w:val="001E5750"/>
    <w:rsid w:val="001F21E5"/>
    <w:rsid w:val="001F49A3"/>
    <w:rsid w:val="001F7025"/>
    <w:rsid w:val="0020054B"/>
    <w:rsid w:val="002038B2"/>
    <w:rsid w:val="00204324"/>
    <w:rsid w:val="002044DA"/>
    <w:rsid w:val="00204ED7"/>
    <w:rsid w:val="0020697A"/>
    <w:rsid w:val="0020744B"/>
    <w:rsid w:val="00210458"/>
    <w:rsid w:val="002116A7"/>
    <w:rsid w:val="00211F8C"/>
    <w:rsid w:val="00212428"/>
    <w:rsid w:val="00212CA0"/>
    <w:rsid w:val="00212EA3"/>
    <w:rsid w:val="00214434"/>
    <w:rsid w:val="00215486"/>
    <w:rsid w:val="00220462"/>
    <w:rsid w:val="00220AA1"/>
    <w:rsid w:val="00220EC2"/>
    <w:rsid w:val="00223EEF"/>
    <w:rsid w:val="00230B97"/>
    <w:rsid w:val="00232B84"/>
    <w:rsid w:val="00233E74"/>
    <w:rsid w:val="00235842"/>
    <w:rsid w:val="00236E6F"/>
    <w:rsid w:val="002410DB"/>
    <w:rsid w:val="00243594"/>
    <w:rsid w:val="00244130"/>
    <w:rsid w:val="002503AF"/>
    <w:rsid w:val="002531E9"/>
    <w:rsid w:val="00257133"/>
    <w:rsid w:val="00260AF6"/>
    <w:rsid w:val="00262233"/>
    <w:rsid w:val="00263C8D"/>
    <w:rsid w:val="0027321E"/>
    <w:rsid w:val="002733EE"/>
    <w:rsid w:val="0027550E"/>
    <w:rsid w:val="00280B51"/>
    <w:rsid w:val="002849AF"/>
    <w:rsid w:val="00284F79"/>
    <w:rsid w:val="00285371"/>
    <w:rsid w:val="002871D1"/>
    <w:rsid w:val="00287F69"/>
    <w:rsid w:val="00290B6A"/>
    <w:rsid w:val="00291756"/>
    <w:rsid w:val="002922D0"/>
    <w:rsid w:val="002924B8"/>
    <w:rsid w:val="002924E9"/>
    <w:rsid w:val="002926BF"/>
    <w:rsid w:val="00294FF1"/>
    <w:rsid w:val="002957A7"/>
    <w:rsid w:val="00296686"/>
    <w:rsid w:val="00296C0C"/>
    <w:rsid w:val="00297AEE"/>
    <w:rsid w:val="002A00A1"/>
    <w:rsid w:val="002A07E3"/>
    <w:rsid w:val="002A21F1"/>
    <w:rsid w:val="002A2701"/>
    <w:rsid w:val="002A32D0"/>
    <w:rsid w:val="002A3CAC"/>
    <w:rsid w:val="002A40CC"/>
    <w:rsid w:val="002A46B4"/>
    <w:rsid w:val="002A4E6D"/>
    <w:rsid w:val="002A4FB6"/>
    <w:rsid w:val="002A5A0D"/>
    <w:rsid w:val="002A618F"/>
    <w:rsid w:val="002A6B9A"/>
    <w:rsid w:val="002B2011"/>
    <w:rsid w:val="002B2A85"/>
    <w:rsid w:val="002B3E95"/>
    <w:rsid w:val="002C19BA"/>
    <w:rsid w:val="002C6A76"/>
    <w:rsid w:val="002D2EC1"/>
    <w:rsid w:val="002D32EB"/>
    <w:rsid w:val="002D3E15"/>
    <w:rsid w:val="002D47D1"/>
    <w:rsid w:val="002D704D"/>
    <w:rsid w:val="002D7F86"/>
    <w:rsid w:val="002E0361"/>
    <w:rsid w:val="002E11D3"/>
    <w:rsid w:val="002E2092"/>
    <w:rsid w:val="002E49DD"/>
    <w:rsid w:val="002E4A8C"/>
    <w:rsid w:val="002E53EB"/>
    <w:rsid w:val="002E73BB"/>
    <w:rsid w:val="002F0163"/>
    <w:rsid w:val="002F216B"/>
    <w:rsid w:val="002F48AC"/>
    <w:rsid w:val="002F4B84"/>
    <w:rsid w:val="002F5978"/>
    <w:rsid w:val="002F7C25"/>
    <w:rsid w:val="002F7CDE"/>
    <w:rsid w:val="00300CA4"/>
    <w:rsid w:val="00303FD9"/>
    <w:rsid w:val="00305F5E"/>
    <w:rsid w:val="00306F30"/>
    <w:rsid w:val="00307D2D"/>
    <w:rsid w:val="0031173F"/>
    <w:rsid w:val="003135DA"/>
    <w:rsid w:val="00315D2C"/>
    <w:rsid w:val="00315EB3"/>
    <w:rsid w:val="00322A9C"/>
    <w:rsid w:val="00325184"/>
    <w:rsid w:val="00325D4E"/>
    <w:rsid w:val="003263BB"/>
    <w:rsid w:val="003273A4"/>
    <w:rsid w:val="00331450"/>
    <w:rsid w:val="003314C0"/>
    <w:rsid w:val="0033282A"/>
    <w:rsid w:val="00333C79"/>
    <w:rsid w:val="003357FA"/>
    <w:rsid w:val="00337BC9"/>
    <w:rsid w:val="00337ED1"/>
    <w:rsid w:val="0034006A"/>
    <w:rsid w:val="003408CC"/>
    <w:rsid w:val="003422F2"/>
    <w:rsid w:val="003422FB"/>
    <w:rsid w:val="00346197"/>
    <w:rsid w:val="0034671F"/>
    <w:rsid w:val="003467AB"/>
    <w:rsid w:val="00347CC0"/>
    <w:rsid w:val="0035441E"/>
    <w:rsid w:val="003555F0"/>
    <w:rsid w:val="00356A40"/>
    <w:rsid w:val="0035787E"/>
    <w:rsid w:val="0035795A"/>
    <w:rsid w:val="00360914"/>
    <w:rsid w:val="003609F4"/>
    <w:rsid w:val="00365C7C"/>
    <w:rsid w:val="003662CF"/>
    <w:rsid w:val="003665E0"/>
    <w:rsid w:val="00366934"/>
    <w:rsid w:val="00370783"/>
    <w:rsid w:val="0037159F"/>
    <w:rsid w:val="00371C64"/>
    <w:rsid w:val="003741A2"/>
    <w:rsid w:val="003750B3"/>
    <w:rsid w:val="00375C83"/>
    <w:rsid w:val="003777B5"/>
    <w:rsid w:val="00382505"/>
    <w:rsid w:val="003828D3"/>
    <w:rsid w:val="0038432A"/>
    <w:rsid w:val="00384EEC"/>
    <w:rsid w:val="0038679E"/>
    <w:rsid w:val="00387BA2"/>
    <w:rsid w:val="003906FB"/>
    <w:rsid w:val="00392BF8"/>
    <w:rsid w:val="003932EB"/>
    <w:rsid w:val="00395594"/>
    <w:rsid w:val="003970B6"/>
    <w:rsid w:val="003A03C6"/>
    <w:rsid w:val="003A0A00"/>
    <w:rsid w:val="003A0E4C"/>
    <w:rsid w:val="003A15DC"/>
    <w:rsid w:val="003A25E5"/>
    <w:rsid w:val="003A28B1"/>
    <w:rsid w:val="003A3A17"/>
    <w:rsid w:val="003A54E7"/>
    <w:rsid w:val="003B05A5"/>
    <w:rsid w:val="003B0E14"/>
    <w:rsid w:val="003B470B"/>
    <w:rsid w:val="003B5762"/>
    <w:rsid w:val="003B5EED"/>
    <w:rsid w:val="003B6D87"/>
    <w:rsid w:val="003B741B"/>
    <w:rsid w:val="003B77D6"/>
    <w:rsid w:val="003B7D52"/>
    <w:rsid w:val="003C1339"/>
    <w:rsid w:val="003C20DC"/>
    <w:rsid w:val="003C4A17"/>
    <w:rsid w:val="003C64D5"/>
    <w:rsid w:val="003C68FE"/>
    <w:rsid w:val="003D1A25"/>
    <w:rsid w:val="003D2007"/>
    <w:rsid w:val="003D331F"/>
    <w:rsid w:val="003D3369"/>
    <w:rsid w:val="003D3738"/>
    <w:rsid w:val="003D6F71"/>
    <w:rsid w:val="003D7366"/>
    <w:rsid w:val="003E0175"/>
    <w:rsid w:val="003E099A"/>
    <w:rsid w:val="003E1B8D"/>
    <w:rsid w:val="003E4B4C"/>
    <w:rsid w:val="003E5FEF"/>
    <w:rsid w:val="003F00A1"/>
    <w:rsid w:val="003F2EFB"/>
    <w:rsid w:val="003F3484"/>
    <w:rsid w:val="003F38B8"/>
    <w:rsid w:val="003F3C3A"/>
    <w:rsid w:val="003F4EE6"/>
    <w:rsid w:val="003F50A0"/>
    <w:rsid w:val="003F5E1D"/>
    <w:rsid w:val="003F6F3E"/>
    <w:rsid w:val="003F7195"/>
    <w:rsid w:val="003F775E"/>
    <w:rsid w:val="003F7F25"/>
    <w:rsid w:val="004017C6"/>
    <w:rsid w:val="00401BE9"/>
    <w:rsid w:val="00402019"/>
    <w:rsid w:val="00404C37"/>
    <w:rsid w:val="004054AC"/>
    <w:rsid w:val="0040574A"/>
    <w:rsid w:val="00406103"/>
    <w:rsid w:val="00414B67"/>
    <w:rsid w:val="00414B7E"/>
    <w:rsid w:val="00415487"/>
    <w:rsid w:val="00422922"/>
    <w:rsid w:val="00426326"/>
    <w:rsid w:val="004271DB"/>
    <w:rsid w:val="00431287"/>
    <w:rsid w:val="004313F6"/>
    <w:rsid w:val="00431BA7"/>
    <w:rsid w:val="0043517A"/>
    <w:rsid w:val="00440262"/>
    <w:rsid w:val="0044047E"/>
    <w:rsid w:val="00441914"/>
    <w:rsid w:val="004432BD"/>
    <w:rsid w:val="00446380"/>
    <w:rsid w:val="00447083"/>
    <w:rsid w:val="004470AB"/>
    <w:rsid w:val="004478AF"/>
    <w:rsid w:val="00450018"/>
    <w:rsid w:val="0045032C"/>
    <w:rsid w:val="00451E36"/>
    <w:rsid w:val="004521E7"/>
    <w:rsid w:val="0045295A"/>
    <w:rsid w:val="00452C91"/>
    <w:rsid w:val="004553EF"/>
    <w:rsid w:val="00457EF3"/>
    <w:rsid w:val="00460B62"/>
    <w:rsid w:val="00460E09"/>
    <w:rsid w:val="00461C6F"/>
    <w:rsid w:val="0046555A"/>
    <w:rsid w:val="004665D7"/>
    <w:rsid w:val="00474ADE"/>
    <w:rsid w:val="00474AF7"/>
    <w:rsid w:val="00475582"/>
    <w:rsid w:val="00475DC2"/>
    <w:rsid w:val="00475F8E"/>
    <w:rsid w:val="00476452"/>
    <w:rsid w:val="00481178"/>
    <w:rsid w:val="004814B8"/>
    <w:rsid w:val="0048455C"/>
    <w:rsid w:val="00486E39"/>
    <w:rsid w:val="00486E62"/>
    <w:rsid w:val="00486F17"/>
    <w:rsid w:val="00491659"/>
    <w:rsid w:val="00493FF5"/>
    <w:rsid w:val="004944FC"/>
    <w:rsid w:val="0049453D"/>
    <w:rsid w:val="00495E43"/>
    <w:rsid w:val="00496AA5"/>
    <w:rsid w:val="0049776A"/>
    <w:rsid w:val="004A16A7"/>
    <w:rsid w:val="004A1BDE"/>
    <w:rsid w:val="004B21AD"/>
    <w:rsid w:val="004B52D7"/>
    <w:rsid w:val="004B5675"/>
    <w:rsid w:val="004B5A13"/>
    <w:rsid w:val="004B6963"/>
    <w:rsid w:val="004C04B6"/>
    <w:rsid w:val="004C0D75"/>
    <w:rsid w:val="004C2709"/>
    <w:rsid w:val="004C477E"/>
    <w:rsid w:val="004C4DDB"/>
    <w:rsid w:val="004C640D"/>
    <w:rsid w:val="004D0398"/>
    <w:rsid w:val="004D1383"/>
    <w:rsid w:val="004D1C7A"/>
    <w:rsid w:val="004D22B3"/>
    <w:rsid w:val="004D3539"/>
    <w:rsid w:val="004D38FB"/>
    <w:rsid w:val="004D5F38"/>
    <w:rsid w:val="004D6686"/>
    <w:rsid w:val="004E0AC5"/>
    <w:rsid w:val="004E1BE9"/>
    <w:rsid w:val="004E1F8F"/>
    <w:rsid w:val="004E223E"/>
    <w:rsid w:val="004E4E4A"/>
    <w:rsid w:val="004E543B"/>
    <w:rsid w:val="004E7FD4"/>
    <w:rsid w:val="004F0C3F"/>
    <w:rsid w:val="004F45DB"/>
    <w:rsid w:val="004F488D"/>
    <w:rsid w:val="004F5810"/>
    <w:rsid w:val="004F6423"/>
    <w:rsid w:val="004F7D65"/>
    <w:rsid w:val="005014B7"/>
    <w:rsid w:val="005022ED"/>
    <w:rsid w:val="005024BC"/>
    <w:rsid w:val="00502E40"/>
    <w:rsid w:val="00502EF3"/>
    <w:rsid w:val="00503631"/>
    <w:rsid w:val="005058DF"/>
    <w:rsid w:val="00506813"/>
    <w:rsid w:val="00506ABC"/>
    <w:rsid w:val="005115EC"/>
    <w:rsid w:val="00512246"/>
    <w:rsid w:val="00514932"/>
    <w:rsid w:val="00516B5C"/>
    <w:rsid w:val="00522343"/>
    <w:rsid w:val="00524017"/>
    <w:rsid w:val="005242F7"/>
    <w:rsid w:val="00525F39"/>
    <w:rsid w:val="00530937"/>
    <w:rsid w:val="00531307"/>
    <w:rsid w:val="00531BC8"/>
    <w:rsid w:val="005329CD"/>
    <w:rsid w:val="00533A7D"/>
    <w:rsid w:val="00534AA8"/>
    <w:rsid w:val="00537704"/>
    <w:rsid w:val="0054586D"/>
    <w:rsid w:val="00546482"/>
    <w:rsid w:val="005519F6"/>
    <w:rsid w:val="0055239E"/>
    <w:rsid w:val="0055502B"/>
    <w:rsid w:val="00564D6E"/>
    <w:rsid w:val="00566196"/>
    <w:rsid w:val="00566830"/>
    <w:rsid w:val="00571453"/>
    <w:rsid w:val="00571C3D"/>
    <w:rsid w:val="00575F99"/>
    <w:rsid w:val="00576BAF"/>
    <w:rsid w:val="005816EC"/>
    <w:rsid w:val="00582E59"/>
    <w:rsid w:val="005838BF"/>
    <w:rsid w:val="00583FED"/>
    <w:rsid w:val="00587E5D"/>
    <w:rsid w:val="00590324"/>
    <w:rsid w:val="00590B21"/>
    <w:rsid w:val="00590CC1"/>
    <w:rsid w:val="005920D0"/>
    <w:rsid w:val="00593A15"/>
    <w:rsid w:val="005945C9"/>
    <w:rsid w:val="00596AAE"/>
    <w:rsid w:val="00597FFD"/>
    <w:rsid w:val="005A16C5"/>
    <w:rsid w:val="005A3449"/>
    <w:rsid w:val="005A3855"/>
    <w:rsid w:val="005A47E2"/>
    <w:rsid w:val="005B0CAF"/>
    <w:rsid w:val="005B3979"/>
    <w:rsid w:val="005B48DD"/>
    <w:rsid w:val="005B69D1"/>
    <w:rsid w:val="005C022D"/>
    <w:rsid w:val="005C24CA"/>
    <w:rsid w:val="005C3AC8"/>
    <w:rsid w:val="005C409C"/>
    <w:rsid w:val="005D0A26"/>
    <w:rsid w:val="005D2A70"/>
    <w:rsid w:val="005D2E9B"/>
    <w:rsid w:val="005D2F5C"/>
    <w:rsid w:val="005D4728"/>
    <w:rsid w:val="005D506D"/>
    <w:rsid w:val="005D56C7"/>
    <w:rsid w:val="005D6729"/>
    <w:rsid w:val="005D6DCA"/>
    <w:rsid w:val="005D7264"/>
    <w:rsid w:val="005D76E2"/>
    <w:rsid w:val="005E0341"/>
    <w:rsid w:val="005E087B"/>
    <w:rsid w:val="005E0E19"/>
    <w:rsid w:val="005E142A"/>
    <w:rsid w:val="005E275D"/>
    <w:rsid w:val="005F16C7"/>
    <w:rsid w:val="005F2F90"/>
    <w:rsid w:val="005F32F7"/>
    <w:rsid w:val="005F4B86"/>
    <w:rsid w:val="005F4CC3"/>
    <w:rsid w:val="005F5171"/>
    <w:rsid w:val="005F7AC9"/>
    <w:rsid w:val="00602C2A"/>
    <w:rsid w:val="00603543"/>
    <w:rsid w:val="00612793"/>
    <w:rsid w:val="00617FB2"/>
    <w:rsid w:val="0062315E"/>
    <w:rsid w:val="00623D55"/>
    <w:rsid w:val="00624C7F"/>
    <w:rsid w:val="00626BF0"/>
    <w:rsid w:val="006275F2"/>
    <w:rsid w:val="0063449B"/>
    <w:rsid w:val="00636019"/>
    <w:rsid w:val="00637C68"/>
    <w:rsid w:val="00637CBF"/>
    <w:rsid w:val="0064308B"/>
    <w:rsid w:val="006449EE"/>
    <w:rsid w:val="00645BE8"/>
    <w:rsid w:val="006460D9"/>
    <w:rsid w:val="006472BE"/>
    <w:rsid w:val="00650D41"/>
    <w:rsid w:val="0065119A"/>
    <w:rsid w:val="00654281"/>
    <w:rsid w:val="00654D5E"/>
    <w:rsid w:val="0065769F"/>
    <w:rsid w:val="00657E1D"/>
    <w:rsid w:val="00660CE8"/>
    <w:rsid w:val="00660E7D"/>
    <w:rsid w:val="00661566"/>
    <w:rsid w:val="00666395"/>
    <w:rsid w:val="006671DA"/>
    <w:rsid w:val="0066748C"/>
    <w:rsid w:val="00667A03"/>
    <w:rsid w:val="00670EC8"/>
    <w:rsid w:val="00676DB4"/>
    <w:rsid w:val="00680194"/>
    <w:rsid w:val="00681008"/>
    <w:rsid w:val="006815E6"/>
    <w:rsid w:val="00681A9E"/>
    <w:rsid w:val="00682372"/>
    <w:rsid w:val="00683620"/>
    <w:rsid w:val="00683D73"/>
    <w:rsid w:val="006915AD"/>
    <w:rsid w:val="006928CC"/>
    <w:rsid w:val="00693668"/>
    <w:rsid w:val="006942FD"/>
    <w:rsid w:val="00694B01"/>
    <w:rsid w:val="00695E08"/>
    <w:rsid w:val="00696970"/>
    <w:rsid w:val="006A2281"/>
    <w:rsid w:val="006A2F03"/>
    <w:rsid w:val="006A3A28"/>
    <w:rsid w:val="006A4194"/>
    <w:rsid w:val="006B04B0"/>
    <w:rsid w:val="006B0D51"/>
    <w:rsid w:val="006B0E0F"/>
    <w:rsid w:val="006B2C59"/>
    <w:rsid w:val="006B3211"/>
    <w:rsid w:val="006B5843"/>
    <w:rsid w:val="006C1326"/>
    <w:rsid w:val="006C2270"/>
    <w:rsid w:val="006C2EB5"/>
    <w:rsid w:val="006C2EF1"/>
    <w:rsid w:val="006C5C33"/>
    <w:rsid w:val="006C621C"/>
    <w:rsid w:val="006C6F0E"/>
    <w:rsid w:val="006D06CD"/>
    <w:rsid w:val="006D1937"/>
    <w:rsid w:val="006D33FE"/>
    <w:rsid w:val="006D3513"/>
    <w:rsid w:val="006D5C0D"/>
    <w:rsid w:val="006D69E9"/>
    <w:rsid w:val="006E0DBB"/>
    <w:rsid w:val="006E1102"/>
    <w:rsid w:val="006E2C42"/>
    <w:rsid w:val="006E3F06"/>
    <w:rsid w:val="006E574C"/>
    <w:rsid w:val="006E5845"/>
    <w:rsid w:val="006E6E7C"/>
    <w:rsid w:val="006E7941"/>
    <w:rsid w:val="006F0DB5"/>
    <w:rsid w:val="006F4E77"/>
    <w:rsid w:val="006F5268"/>
    <w:rsid w:val="006F738A"/>
    <w:rsid w:val="00700106"/>
    <w:rsid w:val="007018CC"/>
    <w:rsid w:val="00701DAC"/>
    <w:rsid w:val="00705A4E"/>
    <w:rsid w:val="00705B7F"/>
    <w:rsid w:val="00705FA3"/>
    <w:rsid w:val="00710448"/>
    <w:rsid w:val="00712C53"/>
    <w:rsid w:val="00713163"/>
    <w:rsid w:val="00713FBF"/>
    <w:rsid w:val="00714318"/>
    <w:rsid w:val="00714B9D"/>
    <w:rsid w:val="00714D19"/>
    <w:rsid w:val="00714E03"/>
    <w:rsid w:val="00715C89"/>
    <w:rsid w:val="0071777B"/>
    <w:rsid w:val="00717AD4"/>
    <w:rsid w:val="00717FDA"/>
    <w:rsid w:val="00720CFD"/>
    <w:rsid w:val="007210AC"/>
    <w:rsid w:val="00722697"/>
    <w:rsid w:val="00722D8B"/>
    <w:rsid w:val="007256B0"/>
    <w:rsid w:val="0072598F"/>
    <w:rsid w:val="00725B3E"/>
    <w:rsid w:val="00726382"/>
    <w:rsid w:val="00726A5B"/>
    <w:rsid w:val="00730FCB"/>
    <w:rsid w:val="0073247A"/>
    <w:rsid w:val="00735436"/>
    <w:rsid w:val="007372C4"/>
    <w:rsid w:val="007379BE"/>
    <w:rsid w:val="00737F83"/>
    <w:rsid w:val="007400E2"/>
    <w:rsid w:val="00740A94"/>
    <w:rsid w:val="00740DF5"/>
    <w:rsid w:val="00742DB6"/>
    <w:rsid w:val="00743125"/>
    <w:rsid w:val="007436B5"/>
    <w:rsid w:val="0074677C"/>
    <w:rsid w:val="00751BF2"/>
    <w:rsid w:val="007539FD"/>
    <w:rsid w:val="00753B65"/>
    <w:rsid w:val="00754474"/>
    <w:rsid w:val="0075498D"/>
    <w:rsid w:val="007551E2"/>
    <w:rsid w:val="007556AE"/>
    <w:rsid w:val="00757885"/>
    <w:rsid w:val="0076231B"/>
    <w:rsid w:val="00762F45"/>
    <w:rsid w:val="007634ED"/>
    <w:rsid w:val="007659D6"/>
    <w:rsid w:val="007672F8"/>
    <w:rsid w:val="00767E22"/>
    <w:rsid w:val="007711A3"/>
    <w:rsid w:val="00771B8B"/>
    <w:rsid w:val="00773174"/>
    <w:rsid w:val="007738F1"/>
    <w:rsid w:val="00773B79"/>
    <w:rsid w:val="00777214"/>
    <w:rsid w:val="00777E71"/>
    <w:rsid w:val="007801D8"/>
    <w:rsid w:val="007826D3"/>
    <w:rsid w:val="00783553"/>
    <w:rsid w:val="007862F9"/>
    <w:rsid w:val="00792CBD"/>
    <w:rsid w:val="00795F7A"/>
    <w:rsid w:val="00797A06"/>
    <w:rsid w:val="007A0190"/>
    <w:rsid w:val="007A1460"/>
    <w:rsid w:val="007A32CB"/>
    <w:rsid w:val="007A39DF"/>
    <w:rsid w:val="007A5A31"/>
    <w:rsid w:val="007A7D97"/>
    <w:rsid w:val="007B18F5"/>
    <w:rsid w:val="007B1942"/>
    <w:rsid w:val="007B2F48"/>
    <w:rsid w:val="007B3AE9"/>
    <w:rsid w:val="007B3FB3"/>
    <w:rsid w:val="007B5A56"/>
    <w:rsid w:val="007B7290"/>
    <w:rsid w:val="007C146F"/>
    <w:rsid w:val="007C2029"/>
    <w:rsid w:val="007C238D"/>
    <w:rsid w:val="007C280D"/>
    <w:rsid w:val="007C2F0F"/>
    <w:rsid w:val="007C3F99"/>
    <w:rsid w:val="007C5E95"/>
    <w:rsid w:val="007C777C"/>
    <w:rsid w:val="007D206E"/>
    <w:rsid w:val="007D7C45"/>
    <w:rsid w:val="007E0F06"/>
    <w:rsid w:val="007E246F"/>
    <w:rsid w:val="007E2740"/>
    <w:rsid w:val="007E36F5"/>
    <w:rsid w:val="007E3D1B"/>
    <w:rsid w:val="007E52F1"/>
    <w:rsid w:val="007E6B32"/>
    <w:rsid w:val="007E737F"/>
    <w:rsid w:val="007F0584"/>
    <w:rsid w:val="007F0AB8"/>
    <w:rsid w:val="007F0D4E"/>
    <w:rsid w:val="007F129E"/>
    <w:rsid w:val="007F1492"/>
    <w:rsid w:val="007F3AB9"/>
    <w:rsid w:val="007F4FE9"/>
    <w:rsid w:val="007F69CB"/>
    <w:rsid w:val="00801294"/>
    <w:rsid w:val="00803A4D"/>
    <w:rsid w:val="008055E5"/>
    <w:rsid w:val="00807E1A"/>
    <w:rsid w:val="00807EDE"/>
    <w:rsid w:val="0081134E"/>
    <w:rsid w:val="008114B2"/>
    <w:rsid w:val="0081278F"/>
    <w:rsid w:val="008144CA"/>
    <w:rsid w:val="008148BC"/>
    <w:rsid w:val="008156D1"/>
    <w:rsid w:val="00820A35"/>
    <w:rsid w:val="00822A39"/>
    <w:rsid w:val="00824E32"/>
    <w:rsid w:val="00825414"/>
    <w:rsid w:val="008333FC"/>
    <w:rsid w:val="00834EB7"/>
    <w:rsid w:val="00835830"/>
    <w:rsid w:val="00836821"/>
    <w:rsid w:val="00845338"/>
    <w:rsid w:val="00845C8F"/>
    <w:rsid w:val="00845FD7"/>
    <w:rsid w:val="008469FF"/>
    <w:rsid w:val="00847501"/>
    <w:rsid w:val="00847C5E"/>
    <w:rsid w:val="0085063A"/>
    <w:rsid w:val="008515D9"/>
    <w:rsid w:val="00851E35"/>
    <w:rsid w:val="008528E6"/>
    <w:rsid w:val="0085336A"/>
    <w:rsid w:val="00854982"/>
    <w:rsid w:val="00854E82"/>
    <w:rsid w:val="00855F67"/>
    <w:rsid w:val="008574F9"/>
    <w:rsid w:val="008577AE"/>
    <w:rsid w:val="00857909"/>
    <w:rsid w:val="00857ED3"/>
    <w:rsid w:val="00860A8A"/>
    <w:rsid w:val="00862C8D"/>
    <w:rsid w:val="00864111"/>
    <w:rsid w:val="008712C2"/>
    <w:rsid w:val="00873D1F"/>
    <w:rsid w:val="00876E59"/>
    <w:rsid w:val="008772F9"/>
    <w:rsid w:val="0087752E"/>
    <w:rsid w:val="00877836"/>
    <w:rsid w:val="00881588"/>
    <w:rsid w:val="008822B2"/>
    <w:rsid w:val="008825B8"/>
    <w:rsid w:val="008849D7"/>
    <w:rsid w:val="00886D37"/>
    <w:rsid w:val="00891690"/>
    <w:rsid w:val="00892C86"/>
    <w:rsid w:val="00893357"/>
    <w:rsid w:val="008939AC"/>
    <w:rsid w:val="00893FAC"/>
    <w:rsid w:val="008A07CB"/>
    <w:rsid w:val="008A1993"/>
    <w:rsid w:val="008A25DF"/>
    <w:rsid w:val="008A2EF4"/>
    <w:rsid w:val="008A4B88"/>
    <w:rsid w:val="008A4D5F"/>
    <w:rsid w:val="008A5BDA"/>
    <w:rsid w:val="008A655D"/>
    <w:rsid w:val="008A6824"/>
    <w:rsid w:val="008A6844"/>
    <w:rsid w:val="008A703C"/>
    <w:rsid w:val="008B0CE6"/>
    <w:rsid w:val="008B0CFB"/>
    <w:rsid w:val="008B1BCF"/>
    <w:rsid w:val="008B3A2A"/>
    <w:rsid w:val="008B3B59"/>
    <w:rsid w:val="008B4683"/>
    <w:rsid w:val="008B5996"/>
    <w:rsid w:val="008B71BB"/>
    <w:rsid w:val="008C0813"/>
    <w:rsid w:val="008C58A6"/>
    <w:rsid w:val="008C6C46"/>
    <w:rsid w:val="008C7283"/>
    <w:rsid w:val="008C799C"/>
    <w:rsid w:val="008D490A"/>
    <w:rsid w:val="008D4CE1"/>
    <w:rsid w:val="008E017B"/>
    <w:rsid w:val="008E15E4"/>
    <w:rsid w:val="008E4801"/>
    <w:rsid w:val="008E4848"/>
    <w:rsid w:val="008E63CA"/>
    <w:rsid w:val="008E6D5F"/>
    <w:rsid w:val="008E7A07"/>
    <w:rsid w:val="008F0B72"/>
    <w:rsid w:val="008F15EF"/>
    <w:rsid w:val="008F3DC7"/>
    <w:rsid w:val="008F4BF8"/>
    <w:rsid w:val="008F5965"/>
    <w:rsid w:val="008F5C52"/>
    <w:rsid w:val="008F6DC6"/>
    <w:rsid w:val="008F70BE"/>
    <w:rsid w:val="00902ABC"/>
    <w:rsid w:val="009030B4"/>
    <w:rsid w:val="0090534F"/>
    <w:rsid w:val="009062EB"/>
    <w:rsid w:val="009106B7"/>
    <w:rsid w:val="009119B1"/>
    <w:rsid w:val="00912894"/>
    <w:rsid w:val="00913C7D"/>
    <w:rsid w:val="00915196"/>
    <w:rsid w:val="00915D25"/>
    <w:rsid w:val="009230C2"/>
    <w:rsid w:val="009235C3"/>
    <w:rsid w:val="00924B01"/>
    <w:rsid w:val="0092527E"/>
    <w:rsid w:val="009269AD"/>
    <w:rsid w:val="00926C61"/>
    <w:rsid w:val="00927EE1"/>
    <w:rsid w:val="00930688"/>
    <w:rsid w:val="009308B4"/>
    <w:rsid w:val="00934B8A"/>
    <w:rsid w:val="00935F48"/>
    <w:rsid w:val="00936355"/>
    <w:rsid w:val="00937897"/>
    <w:rsid w:val="0094111F"/>
    <w:rsid w:val="00941E2A"/>
    <w:rsid w:val="00942D6B"/>
    <w:rsid w:val="0094344B"/>
    <w:rsid w:val="0094480B"/>
    <w:rsid w:val="00952829"/>
    <w:rsid w:val="00953C31"/>
    <w:rsid w:val="009560CF"/>
    <w:rsid w:val="0095796A"/>
    <w:rsid w:val="00960D35"/>
    <w:rsid w:val="0096295D"/>
    <w:rsid w:val="009638DE"/>
    <w:rsid w:val="00966C30"/>
    <w:rsid w:val="00967A9B"/>
    <w:rsid w:val="00972020"/>
    <w:rsid w:val="00973EAC"/>
    <w:rsid w:val="009742BF"/>
    <w:rsid w:val="00975CDC"/>
    <w:rsid w:val="00980EAF"/>
    <w:rsid w:val="00980EBE"/>
    <w:rsid w:val="00981176"/>
    <w:rsid w:val="00983D9B"/>
    <w:rsid w:val="009855B8"/>
    <w:rsid w:val="0098612F"/>
    <w:rsid w:val="009901BB"/>
    <w:rsid w:val="00990478"/>
    <w:rsid w:val="009947E2"/>
    <w:rsid w:val="00995CCF"/>
    <w:rsid w:val="0099749E"/>
    <w:rsid w:val="00997665"/>
    <w:rsid w:val="009A0477"/>
    <w:rsid w:val="009A13A3"/>
    <w:rsid w:val="009A1751"/>
    <w:rsid w:val="009A5271"/>
    <w:rsid w:val="009A716D"/>
    <w:rsid w:val="009A76CC"/>
    <w:rsid w:val="009B18C6"/>
    <w:rsid w:val="009B40E3"/>
    <w:rsid w:val="009B6CBC"/>
    <w:rsid w:val="009C3880"/>
    <w:rsid w:val="009C51DE"/>
    <w:rsid w:val="009C54BB"/>
    <w:rsid w:val="009C6CCF"/>
    <w:rsid w:val="009D68C1"/>
    <w:rsid w:val="009D7F0E"/>
    <w:rsid w:val="009E0910"/>
    <w:rsid w:val="009E0C33"/>
    <w:rsid w:val="009E1386"/>
    <w:rsid w:val="009E5FE1"/>
    <w:rsid w:val="009E67F1"/>
    <w:rsid w:val="009E68EC"/>
    <w:rsid w:val="009E7463"/>
    <w:rsid w:val="009F35FD"/>
    <w:rsid w:val="009F5428"/>
    <w:rsid w:val="009F66D0"/>
    <w:rsid w:val="00A017E2"/>
    <w:rsid w:val="00A0229D"/>
    <w:rsid w:val="00A02DC5"/>
    <w:rsid w:val="00A04F00"/>
    <w:rsid w:val="00A0655B"/>
    <w:rsid w:val="00A06738"/>
    <w:rsid w:val="00A06BC2"/>
    <w:rsid w:val="00A11047"/>
    <w:rsid w:val="00A112D4"/>
    <w:rsid w:val="00A11A54"/>
    <w:rsid w:val="00A130EE"/>
    <w:rsid w:val="00A14E04"/>
    <w:rsid w:val="00A1522A"/>
    <w:rsid w:val="00A1597B"/>
    <w:rsid w:val="00A1605F"/>
    <w:rsid w:val="00A17343"/>
    <w:rsid w:val="00A20E51"/>
    <w:rsid w:val="00A22400"/>
    <w:rsid w:val="00A24802"/>
    <w:rsid w:val="00A2538C"/>
    <w:rsid w:val="00A2643E"/>
    <w:rsid w:val="00A26806"/>
    <w:rsid w:val="00A27000"/>
    <w:rsid w:val="00A309DA"/>
    <w:rsid w:val="00A30C72"/>
    <w:rsid w:val="00A31C3A"/>
    <w:rsid w:val="00A335DC"/>
    <w:rsid w:val="00A33804"/>
    <w:rsid w:val="00A346A4"/>
    <w:rsid w:val="00A35223"/>
    <w:rsid w:val="00A3534C"/>
    <w:rsid w:val="00A37F09"/>
    <w:rsid w:val="00A407B3"/>
    <w:rsid w:val="00A453CD"/>
    <w:rsid w:val="00A459BB"/>
    <w:rsid w:val="00A45E0D"/>
    <w:rsid w:val="00A46C2C"/>
    <w:rsid w:val="00A47F75"/>
    <w:rsid w:val="00A51765"/>
    <w:rsid w:val="00A52BCB"/>
    <w:rsid w:val="00A52ECD"/>
    <w:rsid w:val="00A53C3F"/>
    <w:rsid w:val="00A560C2"/>
    <w:rsid w:val="00A56357"/>
    <w:rsid w:val="00A56BEF"/>
    <w:rsid w:val="00A571B0"/>
    <w:rsid w:val="00A61331"/>
    <w:rsid w:val="00A67D8B"/>
    <w:rsid w:val="00A720AA"/>
    <w:rsid w:val="00A7318A"/>
    <w:rsid w:val="00A74123"/>
    <w:rsid w:val="00A75286"/>
    <w:rsid w:val="00A7703E"/>
    <w:rsid w:val="00A77A3A"/>
    <w:rsid w:val="00A800D9"/>
    <w:rsid w:val="00A81807"/>
    <w:rsid w:val="00A82409"/>
    <w:rsid w:val="00A830FA"/>
    <w:rsid w:val="00A8468A"/>
    <w:rsid w:val="00A850B3"/>
    <w:rsid w:val="00A855D3"/>
    <w:rsid w:val="00A86D0A"/>
    <w:rsid w:val="00A87765"/>
    <w:rsid w:val="00A90D7B"/>
    <w:rsid w:val="00A9182C"/>
    <w:rsid w:val="00A92926"/>
    <w:rsid w:val="00A94631"/>
    <w:rsid w:val="00A94D77"/>
    <w:rsid w:val="00A94F53"/>
    <w:rsid w:val="00A96A81"/>
    <w:rsid w:val="00AA1B5A"/>
    <w:rsid w:val="00AA6CA5"/>
    <w:rsid w:val="00AB0585"/>
    <w:rsid w:val="00AC101C"/>
    <w:rsid w:val="00AC1D05"/>
    <w:rsid w:val="00AC6820"/>
    <w:rsid w:val="00AD0759"/>
    <w:rsid w:val="00AD538A"/>
    <w:rsid w:val="00AD5D79"/>
    <w:rsid w:val="00AD660B"/>
    <w:rsid w:val="00AE0AFB"/>
    <w:rsid w:val="00AE0B6D"/>
    <w:rsid w:val="00AE2762"/>
    <w:rsid w:val="00AE2D6B"/>
    <w:rsid w:val="00AE66AD"/>
    <w:rsid w:val="00AF118E"/>
    <w:rsid w:val="00AF2588"/>
    <w:rsid w:val="00AF2804"/>
    <w:rsid w:val="00AF2BC3"/>
    <w:rsid w:val="00AF2EC6"/>
    <w:rsid w:val="00AF53F2"/>
    <w:rsid w:val="00AF5B50"/>
    <w:rsid w:val="00AF7AAE"/>
    <w:rsid w:val="00B013E1"/>
    <w:rsid w:val="00B0281E"/>
    <w:rsid w:val="00B038AD"/>
    <w:rsid w:val="00B039F9"/>
    <w:rsid w:val="00B03D5A"/>
    <w:rsid w:val="00B10626"/>
    <w:rsid w:val="00B10F78"/>
    <w:rsid w:val="00B119BA"/>
    <w:rsid w:val="00B14042"/>
    <w:rsid w:val="00B14764"/>
    <w:rsid w:val="00B15983"/>
    <w:rsid w:val="00B15A78"/>
    <w:rsid w:val="00B15F85"/>
    <w:rsid w:val="00B16A0D"/>
    <w:rsid w:val="00B16A56"/>
    <w:rsid w:val="00B17E3F"/>
    <w:rsid w:val="00B2286D"/>
    <w:rsid w:val="00B23E31"/>
    <w:rsid w:val="00B243EB"/>
    <w:rsid w:val="00B24DD2"/>
    <w:rsid w:val="00B25035"/>
    <w:rsid w:val="00B25D41"/>
    <w:rsid w:val="00B25E81"/>
    <w:rsid w:val="00B278E6"/>
    <w:rsid w:val="00B302D8"/>
    <w:rsid w:val="00B32550"/>
    <w:rsid w:val="00B32760"/>
    <w:rsid w:val="00B34124"/>
    <w:rsid w:val="00B368AC"/>
    <w:rsid w:val="00B36ABA"/>
    <w:rsid w:val="00B36DD8"/>
    <w:rsid w:val="00B41380"/>
    <w:rsid w:val="00B41A8C"/>
    <w:rsid w:val="00B432F1"/>
    <w:rsid w:val="00B43819"/>
    <w:rsid w:val="00B462EE"/>
    <w:rsid w:val="00B50D2B"/>
    <w:rsid w:val="00B51BD9"/>
    <w:rsid w:val="00B52206"/>
    <w:rsid w:val="00B5335B"/>
    <w:rsid w:val="00B54B67"/>
    <w:rsid w:val="00B55712"/>
    <w:rsid w:val="00B55BDA"/>
    <w:rsid w:val="00B564D3"/>
    <w:rsid w:val="00B56F8D"/>
    <w:rsid w:val="00B57EB9"/>
    <w:rsid w:val="00B6053D"/>
    <w:rsid w:val="00B616F5"/>
    <w:rsid w:val="00B6235F"/>
    <w:rsid w:val="00B6402B"/>
    <w:rsid w:val="00B65BE7"/>
    <w:rsid w:val="00B668E9"/>
    <w:rsid w:val="00B67196"/>
    <w:rsid w:val="00B71153"/>
    <w:rsid w:val="00B72F12"/>
    <w:rsid w:val="00B763FB"/>
    <w:rsid w:val="00B76686"/>
    <w:rsid w:val="00B80730"/>
    <w:rsid w:val="00B82F99"/>
    <w:rsid w:val="00B86DA0"/>
    <w:rsid w:val="00B90EA5"/>
    <w:rsid w:val="00B92D53"/>
    <w:rsid w:val="00B96387"/>
    <w:rsid w:val="00B96AFD"/>
    <w:rsid w:val="00BA256F"/>
    <w:rsid w:val="00BA49C0"/>
    <w:rsid w:val="00BA4A8E"/>
    <w:rsid w:val="00BA6A17"/>
    <w:rsid w:val="00BB0325"/>
    <w:rsid w:val="00BB0713"/>
    <w:rsid w:val="00BB0F18"/>
    <w:rsid w:val="00BB28F3"/>
    <w:rsid w:val="00BB3011"/>
    <w:rsid w:val="00BB52C3"/>
    <w:rsid w:val="00BB57EE"/>
    <w:rsid w:val="00BB6101"/>
    <w:rsid w:val="00BB6E48"/>
    <w:rsid w:val="00BC13B5"/>
    <w:rsid w:val="00BC183A"/>
    <w:rsid w:val="00BC4337"/>
    <w:rsid w:val="00BC6806"/>
    <w:rsid w:val="00BD13CC"/>
    <w:rsid w:val="00BD270E"/>
    <w:rsid w:val="00BD35CE"/>
    <w:rsid w:val="00BD6407"/>
    <w:rsid w:val="00BD6619"/>
    <w:rsid w:val="00BD7EFF"/>
    <w:rsid w:val="00BE0C2C"/>
    <w:rsid w:val="00BE10BC"/>
    <w:rsid w:val="00BE1A96"/>
    <w:rsid w:val="00BE268A"/>
    <w:rsid w:val="00BE4043"/>
    <w:rsid w:val="00BE4D15"/>
    <w:rsid w:val="00BF3ECB"/>
    <w:rsid w:val="00BF4937"/>
    <w:rsid w:val="00BF4D9A"/>
    <w:rsid w:val="00BF5EEF"/>
    <w:rsid w:val="00BF78B9"/>
    <w:rsid w:val="00C02B9C"/>
    <w:rsid w:val="00C03C1D"/>
    <w:rsid w:val="00C110CC"/>
    <w:rsid w:val="00C11959"/>
    <w:rsid w:val="00C1608E"/>
    <w:rsid w:val="00C16601"/>
    <w:rsid w:val="00C245EE"/>
    <w:rsid w:val="00C24F66"/>
    <w:rsid w:val="00C253DC"/>
    <w:rsid w:val="00C264E4"/>
    <w:rsid w:val="00C27A70"/>
    <w:rsid w:val="00C31E36"/>
    <w:rsid w:val="00C33BF8"/>
    <w:rsid w:val="00C33F10"/>
    <w:rsid w:val="00C34899"/>
    <w:rsid w:val="00C3511C"/>
    <w:rsid w:val="00C352A5"/>
    <w:rsid w:val="00C36DF3"/>
    <w:rsid w:val="00C37BED"/>
    <w:rsid w:val="00C406B2"/>
    <w:rsid w:val="00C41878"/>
    <w:rsid w:val="00C46084"/>
    <w:rsid w:val="00C50CB7"/>
    <w:rsid w:val="00C54624"/>
    <w:rsid w:val="00C57EB4"/>
    <w:rsid w:val="00C608C2"/>
    <w:rsid w:val="00C60972"/>
    <w:rsid w:val="00C6220B"/>
    <w:rsid w:val="00C63AFA"/>
    <w:rsid w:val="00C63B58"/>
    <w:rsid w:val="00C65FC9"/>
    <w:rsid w:val="00C70035"/>
    <w:rsid w:val="00C717FD"/>
    <w:rsid w:val="00C73456"/>
    <w:rsid w:val="00C7356D"/>
    <w:rsid w:val="00C73B76"/>
    <w:rsid w:val="00C75B86"/>
    <w:rsid w:val="00C75CA4"/>
    <w:rsid w:val="00C76B5A"/>
    <w:rsid w:val="00C8056E"/>
    <w:rsid w:val="00C82717"/>
    <w:rsid w:val="00C83BBA"/>
    <w:rsid w:val="00C849CC"/>
    <w:rsid w:val="00C8592C"/>
    <w:rsid w:val="00C86AD4"/>
    <w:rsid w:val="00C91157"/>
    <w:rsid w:val="00C9256D"/>
    <w:rsid w:val="00C956A4"/>
    <w:rsid w:val="00C9646F"/>
    <w:rsid w:val="00CA0A98"/>
    <w:rsid w:val="00CA18B6"/>
    <w:rsid w:val="00CA2ABD"/>
    <w:rsid w:val="00CA4595"/>
    <w:rsid w:val="00CA5ECA"/>
    <w:rsid w:val="00CB2448"/>
    <w:rsid w:val="00CB28C7"/>
    <w:rsid w:val="00CB38CA"/>
    <w:rsid w:val="00CB5D4C"/>
    <w:rsid w:val="00CB76F9"/>
    <w:rsid w:val="00CC0A5D"/>
    <w:rsid w:val="00CC156D"/>
    <w:rsid w:val="00CC2D11"/>
    <w:rsid w:val="00CC53D0"/>
    <w:rsid w:val="00CC6003"/>
    <w:rsid w:val="00CC63BC"/>
    <w:rsid w:val="00CC724E"/>
    <w:rsid w:val="00CD1CD2"/>
    <w:rsid w:val="00CD33BF"/>
    <w:rsid w:val="00CD4DEF"/>
    <w:rsid w:val="00CE1704"/>
    <w:rsid w:val="00CE3F37"/>
    <w:rsid w:val="00CE5A83"/>
    <w:rsid w:val="00CE5FE9"/>
    <w:rsid w:val="00CE6979"/>
    <w:rsid w:val="00CE760C"/>
    <w:rsid w:val="00CF0EF1"/>
    <w:rsid w:val="00CF2397"/>
    <w:rsid w:val="00CF24A4"/>
    <w:rsid w:val="00CF43AE"/>
    <w:rsid w:val="00CF6960"/>
    <w:rsid w:val="00CF7A7D"/>
    <w:rsid w:val="00CF7CB7"/>
    <w:rsid w:val="00D03E18"/>
    <w:rsid w:val="00D049AB"/>
    <w:rsid w:val="00D055D2"/>
    <w:rsid w:val="00D05A94"/>
    <w:rsid w:val="00D05AB4"/>
    <w:rsid w:val="00D05C32"/>
    <w:rsid w:val="00D06DE3"/>
    <w:rsid w:val="00D079B1"/>
    <w:rsid w:val="00D1078C"/>
    <w:rsid w:val="00D11877"/>
    <w:rsid w:val="00D17984"/>
    <w:rsid w:val="00D17C3A"/>
    <w:rsid w:val="00D211E1"/>
    <w:rsid w:val="00D2149A"/>
    <w:rsid w:val="00D22A58"/>
    <w:rsid w:val="00D23BAF"/>
    <w:rsid w:val="00D25639"/>
    <w:rsid w:val="00D25A72"/>
    <w:rsid w:val="00D30E5A"/>
    <w:rsid w:val="00D36E13"/>
    <w:rsid w:val="00D3711C"/>
    <w:rsid w:val="00D406B9"/>
    <w:rsid w:val="00D40718"/>
    <w:rsid w:val="00D41929"/>
    <w:rsid w:val="00D427FD"/>
    <w:rsid w:val="00D517B1"/>
    <w:rsid w:val="00D523F2"/>
    <w:rsid w:val="00D52B9A"/>
    <w:rsid w:val="00D53868"/>
    <w:rsid w:val="00D5526E"/>
    <w:rsid w:val="00D55E0B"/>
    <w:rsid w:val="00D572A1"/>
    <w:rsid w:val="00D601E5"/>
    <w:rsid w:val="00D60A91"/>
    <w:rsid w:val="00D60D22"/>
    <w:rsid w:val="00D60D70"/>
    <w:rsid w:val="00D60FBC"/>
    <w:rsid w:val="00D61FF3"/>
    <w:rsid w:val="00D62C99"/>
    <w:rsid w:val="00D6315E"/>
    <w:rsid w:val="00D647CD"/>
    <w:rsid w:val="00D64845"/>
    <w:rsid w:val="00D6688A"/>
    <w:rsid w:val="00D70248"/>
    <w:rsid w:val="00D70AB3"/>
    <w:rsid w:val="00D71F0B"/>
    <w:rsid w:val="00D75FA6"/>
    <w:rsid w:val="00D76883"/>
    <w:rsid w:val="00D776EA"/>
    <w:rsid w:val="00D808DB"/>
    <w:rsid w:val="00D80D46"/>
    <w:rsid w:val="00D814E3"/>
    <w:rsid w:val="00D82DC3"/>
    <w:rsid w:val="00D83123"/>
    <w:rsid w:val="00D8337D"/>
    <w:rsid w:val="00D8601E"/>
    <w:rsid w:val="00D90501"/>
    <w:rsid w:val="00D92A9C"/>
    <w:rsid w:val="00D92B56"/>
    <w:rsid w:val="00DA03DA"/>
    <w:rsid w:val="00DA03FE"/>
    <w:rsid w:val="00DA19D3"/>
    <w:rsid w:val="00DA248A"/>
    <w:rsid w:val="00DA26A3"/>
    <w:rsid w:val="00DA40FD"/>
    <w:rsid w:val="00DA42F5"/>
    <w:rsid w:val="00DA44A1"/>
    <w:rsid w:val="00DA5DA6"/>
    <w:rsid w:val="00DA5F49"/>
    <w:rsid w:val="00DA645A"/>
    <w:rsid w:val="00DA7977"/>
    <w:rsid w:val="00DA7AFD"/>
    <w:rsid w:val="00DA7EB9"/>
    <w:rsid w:val="00DB309B"/>
    <w:rsid w:val="00DB3148"/>
    <w:rsid w:val="00DB7893"/>
    <w:rsid w:val="00DC05DE"/>
    <w:rsid w:val="00DC3506"/>
    <w:rsid w:val="00DC3AD8"/>
    <w:rsid w:val="00DC3B56"/>
    <w:rsid w:val="00DC46AA"/>
    <w:rsid w:val="00DC517C"/>
    <w:rsid w:val="00DC5D27"/>
    <w:rsid w:val="00DC6206"/>
    <w:rsid w:val="00DC708D"/>
    <w:rsid w:val="00DC7663"/>
    <w:rsid w:val="00DD1E59"/>
    <w:rsid w:val="00DD2B22"/>
    <w:rsid w:val="00DD3413"/>
    <w:rsid w:val="00DD4810"/>
    <w:rsid w:val="00DD48D9"/>
    <w:rsid w:val="00DD4B43"/>
    <w:rsid w:val="00DD523A"/>
    <w:rsid w:val="00DD6AB7"/>
    <w:rsid w:val="00DD7D99"/>
    <w:rsid w:val="00DE0332"/>
    <w:rsid w:val="00DE0832"/>
    <w:rsid w:val="00DE2065"/>
    <w:rsid w:val="00DE271E"/>
    <w:rsid w:val="00DE5444"/>
    <w:rsid w:val="00DF4FE5"/>
    <w:rsid w:val="00DF50E9"/>
    <w:rsid w:val="00DF771D"/>
    <w:rsid w:val="00E00E0B"/>
    <w:rsid w:val="00E00E48"/>
    <w:rsid w:val="00E0597F"/>
    <w:rsid w:val="00E06F1B"/>
    <w:rsid w:val="00E07D46"/>
    <w:rsid w:val="00E1058D"/>
    <w:rsid w:val="00E11361"/>
    <w:rsid w:val="00E118BC"/>
    <w:rsid w:val="00E1220E"/>
    <w:rsid w:val="00E130ED"/>
    <w:rsid w:val="00E14CA9"/>
    <w:rsid w:val="00E14E07"/>
    <w:rsid w:val="00E14FAC"/>
    <w:rsid w:val="00E16CFC"/>
    <w:rsid w:val="00E178E8"/>
    <w:rsid w:val="00E211A2"/>
    <w:rsid w:val="00E21356"/>
    <w:rsid w:val="00E214F1"/>
    <w:rsid w:val="00E21DC2"/>
    <w:rsid w:val="00E242DA"/>
    <w:rsid w:val="00E24F49"/>
    <w:rsid w:val="00E2579A"/>
    <w:rsid w:val="00E2608D"/>
    <w:rsid w:val="00E30AC6"/>
    <w:rsid w:val="00E357B9"/>
    <w:rsid w:val="00E37B3F"/>
    <w:rsid w:val="00E40C2A"/>
    <w:rsid w:val="00E41A7F"/>
    <w:rsid w:val="00E42F59"/>
    <w:rsid w:val="00E4404F"/>
    <w:rsid w:val="00E4504D"/>
    <w:rsid w:val="00E4659C"/>
    <w:rsid w:val="00E470A6"/>
    <w:rsid w:val="00E53398"/>
    <w:rsid w:val="00E53539"/>
    <w:rsid w:val="00E53628"/>
    <w:rsid w:val="00E54DC8"/>
    <w:rsid w:val="00E60B26"/>
    <w:rsid w:val="00E61B50"/>
    <w:rsid w:val="00E6413E"/>
    <w:rsid w:val="00E65B6A"/>
    <w:rsid w:val="00E661AD"/>
    <w:rsid w:val="00E66376"/>
    <w:rsid w:val="00E6759A"/>
    <w:rsid w:val="00E70845"/>
    <w:rsid w:val="00E71677"/>
    <w:rsid w:val="00E77963"/>
    <w:rsid w:val="00E77D93"/>
    <w:rsid w:val="00E81B87"/>
    <w:rsid w:val="00E83BCF"/>
    <w:rsid w:val="00E83D0C"/>
    <w:rsid w:val="00E87B1F"/>
    <w:rsid w:val="00E9387C"/>
    <w:rsid w:val="00E94476"/>
    <w:rsid w:val="00EA08AA"/>
    <w:rsid w:val="00EA2627"/>
    <w:rsid w:val="00EA3F65"/>
    <w:rsid w:val="00EA4717"/>
    <w:rsid w:val="00EA560F"/>
    <w:rsid w:val="00EA58ED"/>
    <w:rsid w:val="00EA6E5E"/>
    <w:rsid w:val="00EA700A"/>
    <w:rsid w:val="00EB0FE6"/>
    <w:rsid w:val="00EB154A"/>
    <w:rsid w:val="00EB3010"/>
    <w:rsid w:val="00EB4D6E"/>
    <w:rsid w:val="00EB56AB"/>
    <w:rsid w:val="00EB5C02"/>
    <w:rsid w:val="00EB684C"/>
    <w:rsid w:val="00EC58EC"/>
    <w:rsid w:val="00ED0A0A"/>
    <w:rsid w:val="00ED0E69"/>
    <w:rsid w:val="00ED1755"/>
    <w:rsid w:val="00ED4CEE"/>
    <w:rsid w:val="00EE459C"/>
    <w:rsid w:val="00EE53F5"/>
    <w:rsid w:val="00EE7274"/>
    <w:rsid w:val="00EF0D32"/>
    <w:rsid w:val="00EF186C"/>
    <w:rsid w:val="00EF1E23"/>
    <w:rsid w:val="00EF23C9"/>
    <w:rsid w:val="00EF3488"/>
    <w:rsid w:val="00EF55EF"/>
    <w:rsid w:val="00F00373"/>
    <w:rsid w:val="00F00487"/>
    <w:rsid w:val="00F006E8"/>
    <w:rsid w:val="00F05525"/>
    <w:rsid w:val="00F10826"/>
    <w:rsid w:val="00F1360A"/>
    <w:rsid w:val="00F14C43"/>
    <w:rsid w:val="00F17151"/>
    <w:rsid w:val="00F20CD8"/>
    <w:rsid w:val="00F20EC7"/>
    <w:rsid w:val="00F20F61"/>
    <w:rsid w:val="00F227E4"/>
    <w:rsid w:val="00F24E14"/>
    <w:rsid w:val="00F25A29"/>
    <w:rsid w:val="00F27F8B"/>
    <w:rsid w:val="00F30596"/>
    <w:rsid w:val="00F3083F"/>
    <w:rsid w:val="00F31A84"/>
    <w:rsid w:val="00F32D78"/>
    <w:rsid w:val="00F335F7"/>
    <w:rsid w:val="00F36059"/>
    <w:rsid w:val="00F3613E"/>
    <w:rsid w:val="00F37E82"/>
    <w:rsid w:val="00F37EE2"/>
    <w:rsid w:val="00F40A4F"/>
    <w:rsid w:val="00F414AE"/>
    <w:rsid w:val="00F42038"/>
    <w:rsid w:val="00F43373"/>
    <w:rsid w:val="00F448DE"/>
    <w:rsid w:val="00F44B5B"/>
    <w:rsid w:val="00F45719"/>
    <w:rsid w:val="00F463DD"/>
    <w:rsid w:val="00F52D80"/>
    <w:rsid w:val="00F54A96"/>
    <w:rsid w:val="00F55117"/>
    <w:rsid w:val="00F56A0F"/>
    <w:rsid w:val="00F60279"/>
    <w:rsid w:val="00F60895"/>
    <w:rsid w:val="00F6256D"/>
    <w:rsid w:val="00F66DD8"/>
    <w:rsid w:val="00F70123"/>
    <w:rsid w:val="00F70F6B"/>
    <w:rsid w:val="00F73CC6"/>
    <w:rsid w:val="00F74D1A"/>
    <w:rsid w:val="00F75F28"/>
    <w:rsid w:val="00F77423"/>
    <w:rsid w:val="00F827A2"/>
    <w:rsid w:val="00F83761"/>
    <w:rsid w:val="00F848AE"/>
    <w:rsid w:val="00F854D4"/>
    <w:rsid w:val="00F85D1D"/>
    <w:rsid w:val="00F85FA5"/>
    <w:rsid w:val="00F86088"/>
    <w:rsid w:val="00F86E06"/>
    <w:rsid w:val="00F8713A"/>
    <w:rsid w:val="00F87845"/>
    <w:rsid w:val="00F87ADC"/>
    <w:rsid w:val="00F91138"/>
    <w:rsid w:val="00F91362"/>
    <w:rsid w:val="00F961E0"/>
    <w:rsid w:val="00F9663F"/>
    <w:rsid w:val="00F9684D"/>
    <w:rsid w:val="00F96CBD"/>
    <w:rsid w:val="00F97F12"/>
    <w:rsid w:val="00FA0014"/>
    <w:rsid w:val="00FA23F6"/>
    <w:rsid w:val="00FA3034"/>
    <w:rsid w:val="00FA35D1"/>
    <w:rsid w:val="00FA4C9D"/>
    <w:rsid w:val="00FA50F1"/>
    <w:rsid w:val="00FB0E53"/>
    <w:rsid w:val="00FB1724"/>
    <w:rsid w:val="00FB2988"/>
    <w:rsid w:val="00FB6530"/>
    <w:rsid w:val="00FB6FBC"/>
    <w:rsid w:val="00FC0566"/>
    <w:rsid w:val="00FD4187"/>
    <w:rsid w:val="00FD6632"/>
    <w:rsid w:val="00FD6E10"/>
    <w:rsid w:val="00FD7B9E"/>
    <w:rsid w:val="00FE4DAD"/>
    <w:rsid w:val="00FE4F30"/>
    <w:rsid w:val="00FE763D"/>
    <w:rsid w:val="00FF0C4F"/>
    <w:rsid w:val="00FF30F5"/>
    <w:rsid w:val="00FF3E99"/>
    <w:rsid w:val="00FF4600"/>
    <w:rsid w:val="00FF483F"/>
    <w:rsid w:val="00FF4ECD"/>
    <w:rsid w:val="00FF5452"/>
    <w:rsid w:val="00FF58EA"/>
    <w:rsid w:val="00FF5F31"/>
    <w:rsid w:val="00FF604B"/>
    <w:rsid w:val="00FF7AD8"/>
    <w:rsid w:val="03F20227"/>
    <w:rsid w:val="0A4232C5"/>
    <w:rsid w:val="0B997D07"/>
    <w:rsid w:val="0C105825"/>
    <w:rsid w:val="0C546F85"/>
    <w:rsid w:val="0C6B7021"/>
    <w:rsid w:val="118848C5"/>
    <w:rsid w:val="146470E0"/>
    <w:rsid w:val="14D27A9E"/>
    <w:rsid w:val="152612CE"/>
    <w:rsid w:val="157D2E69"/>
    <w:rsid w:val="184A7000"/>
    <w:rsid w:val="18540F4C"/>
    <w:rsid w:val="18C1480C"/>
    <w:rsid w:val="19BA6E06"/>
    <w:rsid w:val="1D3F126F"/>
    <w:rsid w:val="1E7970CA"/>
    <w:rsid w:val="1FFE04EF"/>
    <w:rsid w:val="2206780E"/>
    <w:rsid w:val="22C028E4"/>
    <w:rsid w:val="251E4874"/>
    <w:rsid w:val="25213A96"/>
    <w:rsid w:val="2A4135A8"/>
    <w:rsid w:val="2C55550D"/>
    <w:rsid w:val="2DD92B7C"/>
    <w:rsid w:val="2DE8097B"/>
    <w:rsid w:val="2EF24D35"/>
    <w:rsid w:val="2F913673"/>
    <w:rsid w:val="31BA2892"/>
    <w:rsid w:val="33A33A78"/>
    <w:rsid w:val="33D47AAB"/>
    <w:rsid w:val="33E330CC"/>
    <w:rsid w:val="34DA758A"/>
    <w:rsid w:val="371A5BEE"/>
    <w:rsid w:val="371D0D4C"/>
    <w:rsid w:val="37E544C7"/>
    <w:rsid w:val="38886EC8"/>
    <w:rsid w:val="3A163A89"/>
    <w:rsid w:val="3ABB77D3"/>
    <w:rsid w:val="3D7B467A"/>
    <w:rsid w:val="3E417837"/>
    <w:rsid w:val="3EBE0E67"/>
    <w:rsid w:val="3EDD39CE"/>
    <w:rsid w:val="3F537770"/>
    <w:rsid w:val="3FBD0234"/>
    <w:rsid w:val="40401CBB"/>
    <w:rsid w:val="405D6275"/>
    <w:rsid w:val="413619F1"/>
    <w:rsid w:val="425C2338"/>
    <w:rsid w:val="42682086"/>
    <w:rsid w:val="42B56E0C"/>
    <w:rsid w:val="43C63D0A"/>
    <w:rsid w:val="43E30CCC"/>
    <w:rsid w:val="447966A3"/>
    <w:rsid w:val="46DC038A"/>
    <w:rsid w:val="4A660C90"/>
    <w:rsid w:val="4A950240"/>
    <w:rsid w:val="4B2C2ECB"/>
    <w:rsid w:val="4B9243B6"/>
    <w:rsid w:val="4DA75FD9"/>
    <w:rsid w:val="4E0953FE"/>
    <w:rsid w:val="4EE9264D"/>
    <w:rsid w:val="515C269D"/>
    <w:rsid w:val="51605D9F"/>
    <w:rsid w:val="51751AA1"/>
    <w:rsid w:val="51F240DC"/>
    <w:rsid w:val="524B477E"/>
    <w:rsid w:val="5273322A"/>
    <w:rsid w:val="53C16792"/>
    <w:rsid w:val="53F62ABD"/>
    <w:rsid w:val="58572FAA"/>
    <w:rsid w:val="595C0E12"/>
    <w:rsid w:val="5B2C395D"/>
    <w:rsid w:val="5B686755"/>
    <w:rsid w:val="5F5F37B8"/>
    <w:rsid w:val="625704E3"/>
    <w:rsid w:val="638B1C85"/>
    <w:rsid w:val="6559274A"/>
    <w:rsid w:val="657224E0"/>
    <w:rsid w:val="660F32AF"/>
    <w:rsid w:val="661D3836"/>
    <w:rsid w:val="694A4C4E"/>
    <w:rsid w:val="69D8115C"/>
    <w:rsid w:val="6FCB2653"/>
    <w:rsid w:val="757712CE"/>
    <w:rsid w:val="772F2C13"/>
    <w:rsid w:val="786412A4"/>
    <w:rsid w:val="7AEE159C"/>
    <w:rsid w:val="7CDF20A9"/>
    <w:rsid w:val="7DCF0F83"/>
    <w:rsid w:val="7DE1663C"/>
    <w:rsid w:val="7E3A1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CCE6436"/>
  <w15:docId w15:val="{B27441A5-BAD9-4E32-9870-93209A1A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lsdException w:name="heading 4" w:uiPriority="9"/>
    <w:lsdException w:name="heading 5" w:uiPriority="99"/>
    <w:lsdException w:name="heading 6" w:uiPriority="99"/>
    <w:lsdException w:name="heading 7" w:uiPriority="99"/>
    <w:lsdException w:name="heading 8" w:uiPriority="99"/>
    <w:lsdException w:name="heading 9" w:uiPriority="99"/>
    <w:lsdException w:name="toc 1" w:uiPriority="39"/>
    <w:lsdException w:name="toc 2" w:uiPriority="39"/>
    <w:lsdException w:name="Normal Indent" w:uiPriority="99"/>
    <w:lsdException w:name="footnote text" w:uiPriority="99"/>
    <w:lsdException w:name="annotation text" w:uiPriority="99"/>
    <w:lsdException w:name="header" w:uiPriority="99"/>
    <w:lsdException w:name="footer" w:uiPriority="99"/>
    <w:lsdException w:name="caption" w:uiPriority="99"/>
    <w:lsdException w:name="table of figures" w:uiPriority="99"/>
    <w:lsdException w:name="envelope address" w:uiPriority="99"/>
    <w:lsdException w:name="envelope return"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Closing" w:uiPriority="99"/>
    <w:lsdException w:name="Signature" w:uiPriority="99"/>
    <w:lsdException w:name="Default Paragraph Font" w:semiHidden="1" w:uiPriority="1" w:unhideWhenUsed="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E-mail Signature" w:uiPriority="99"/>
    <w:lsdException w:name="HTML Top of Form" w:semiHidden="1" w:uiPriority="99" w:unhideWhenUsed="1"/>
    <w:lsdException w:name="HTML Bottom of Form" w:semiHidden="1" w:uiPriority="99" w:unhideWhenUsed="1"/>
    <w:lsdException w:name="Normal (Web)" w:uiPriority="99"/>
    <w:lsdException w:name="HTML Code" w:uiPriority="99" w:unhideWhenUsed="1"/>
    <w:lsdException w:name="Normal Table" w:semiHidden="1" w:uiPriority="99"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qFormat="1"/>
    <w:lsdException w:name="Table Simple 2" w:semiHidden="1" w:uiPriority="99"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99"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iPriority="99" w:unhideWhenUsed="1" w:qFormat="1"/>
    <w:lsdException w:name="Placeholder Text" w:semiHidden="1" w:uiPriority="99"/>
    <w:lsdException w:name="No Spacing" w:uiPriority="99"/>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AF6"/>
    <w:pPr>
      <w:widowControl w:val="0"/>
      <w:adjustRightInd w:val="0"/>
      <w:snapToGrid w:val="0"/>
      <w:spacing w:line="600" w:lineRule="exact"/>
      <w:ind w:firstLineChars="200" w:firstLine="200"/>
      <w:contextualSpacing/>
      <w:jc w:val="both"/>
    </w:pPr>
    <w:rPr>
      <w:rFonts w:ascii="Times New Roman" w:eastAsia="方正仿宋_GBK" w:hAnsi="Times New Roman"/>
      <w:kern w:val="2"/>
      <w:sz w:val="32"/>
      <w:szCs w:val="24"/>
    </w:rPr>
  </w:style>
  <w:style w:type="paragraph" w:styleId="1">
    <w:name w:val="heading 1"/>
    <w:basedOn w:val="a"/>
    <w:next w:val="a"/>
    <w:link w:val="10"/>
    <w:uiPriority w:val="9"/>
    <w:pPr>
      <w:keepNext/>
      <w:keepLines/>
      <w:spacing w:before="340" w:after="330" w:line="578" w:lineRule="auto"/>
      <w:outlineLvl w:val="0"/>
    </w:pPr>
    <w:rPr>
      <w:rFonts w:eastAsia="方正黑体_GBK"/>
      <w:bCs/>
      <w:kern w:val="44"/>
      <w:szCs w:val="44"/>
    </w:rPr>
  </w:style>
  <w:style w:type="paragraph" w:styleId="2">
    <w:name w:val="heading 2"/>
    <w:basedOn w:val="a"/>
    <w:next w:val="a"/>
    <w:link w:val="20"/>
    <w:pPr>
      <w:keepNext/>
      <w:keepLines/>
      <w:spacing w:before="260" w:after="260" w:line="416" w:lineRule="auto"/>
      <w:outlineLvl w:val="1"/>
    </w:pPr>
    <w:rPr>
      <w:rFonts w:ascii="Cambria" w:hAnsi="Cambria"/>
      <w:b/>
      <w:bCs/>
      <w:szCs w:val="32"/>
    </w:rPr>
  </w:style>
  <w:style w:type="paragraph" w:styleId="3">
    <w:name w:val="heading 3"/>
    <w:basedOn w:val="a"/>
    <w:next w:val="a"/>
    <w:link w:val="30"/>
    <w:pPr>
      <w:keepNext/>
      <w:keepLines/>
      <w:spacing w:before="260" w:after="260" w:line="415" w:lineRule="auto"/>
      <w:outlineLvl w:val="2"/>
    </w:pPr>
    <w:rPr>
      <w:rFonts w:eastAsia="黑体"/>
      <w:b/>
      <w:bCs/>
      <w:szCs w:val="32"/>
    </w:rPr>
  </w:style>
  <w:style w:type="paragraph" w:styleId="4">
    <w:name w:val="heading 4"/>
    <w:basedOn w:val="a"/>
    <w:next w:val="a"/>
    <w:link w:val="40"/>
    <w:uiPriority w:val="9"/>
    <w:pPr>
      <w:spacing w:before="280" w:after="290" w:line="376" w:lineRule="auto"/>
      <w:outlineLvl w:val="3"/>
    </w:pPr>
    <w:rPr>
      <w:sz w:val="28"/>
      <w:szCs w:val="28"/>
    </w:rPr>
  </w:style>
  <w:style w:type="paragraph" w:styleId="5">
    <w:name w:val="heading 5"/>
    <w:basedOn w:val="a"/>
    <w:next w:val="a"/>
    <w:link w:val="50"/>
    <w:uiPriority w:val="99"/>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pPr>
      <w:keepNext/>
      <w:keepLines/>
      <w:spacing w:before="240" w:after="64" w:line="320" w:lineRule="auto"/>
      <w:outlineLvl w:val="6"/>
    </w:pPr>
    <w:rPr>
      <w:b/>
      <w:bCs/>
      <w:sz w:val="24"/>
    </w:rPr>
  </w:style>
  <w:style w:type="paragraph" w:styleId="8">
    <w:name w:val="heading 8"/>
    <w:basedOn w:val="a"/>
    <w:next w:val="a"/>
    <w:link w:val="80"/>
    <w:uiPriority w:val="99"/>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Pr>
      <w:rFonts w:ascii="Times New Roman" w:eastAsia="方正黑体_GBK" w:hAnsi="Times New Roman"/>
      <w:bCs/>
      <w:kern w:val="44"/>
      <w:sz w:val="32"/>
      <w:szCs w:val="44"/>
    </w:rPr>
  </w:style>
  <w:style w:type="character" w:customStyle="1" w:styleId="20">
    <w:name w:val="标题 2 字符"/>
    <w:link w:val="2"/>
    <w:qFormat/>
    <w:rPr>
      <w:rFonts w:ascii="Cambria" w:hAnsi="Cambria"/>
      <w:b/>
      <w:bCs/>
      <w:kern w:val="2"/>
      <w:sz w:val="32"/>
      <w:szCs w:val="32"/>
    </w:rPr>
  </w:style>
  <w:style w:type="character" w:customStyle="1" w:styleId="30">
    <w:name w:val="标题 3 字符"/>
    <w:link w:val="3"/>
    <w:qFormat/>
    <w:rPr>
      <w:rFonts w:ascii="Calibri" w:eastAsia="黑体" w:hAnsi="Calibri"/>
      <w:b/>
      <w:bCs/>
      <w:kern w:val="2"/>
      <w:sz w:val="32"/>
      <w:szCs w:val="32"/>
    </w:rPr>
  </w:style>
  <w:style w:type="character" w:customStyle="1" w:styleId="40">
    <w:name w:val="标题 4 字符"/>
    <w:link w:val="4"/>
    <w:uiPriority w:val="9"/>
    <w:qFormat/>
    <w:rPr>
      <w:rFonts w:ascii="Calibri" w:hAnsi="Calibri"/>
      <w:kern w:val="2"/>
      <w:sz w:val="28"/>
      <w:szCs w:val="28"/>
    </w:rPr>
  </w:style>
  <w:style w:type="character" w:customStyle="1" w:styleId="50">
    <w:name w:val="标题 5 字符"/>
    <w:link w:val="5"/>
    <w:uiPriority w:val="99"/>
    <w:qFormat/>
    <w:rPr>
      <w:rFonts w:ascii="Arial Narrow" w:eastAsia="仿宋_GB2312" w:hAnsi="Arial Narrow"/>
      <w:b/>
      <w:bCs/>
      <w:color w:val="000000"/>
      <w:kern w:val="2"/>
      <w:sz w:val="28"/>
      <w:szCs w:val="28"/>
    </w:rPr>
  </w:style>
  <w:style w:type="character" w:customStyle="1" w:styleId="60">
    <w:name w:val="标题 6 字符"/>
    <w:link w:val="6"/>
    <w:uiPriority w:val="99"/>
    <w:qFormat/>
    <w:rPr>
      <w:rFonts w:ascii="Arial" w:eastAsia="黑体" w:hAnsi="Arial"/>
      <w:b/>
      <w:bCs/>
      <w:kern w:val="2"/>
      <w:sz w:val="24"/>
      <w:szCs w:val="24"/>
    </w:rPr>
  </w:style>
  <w:style w:type="character" w:customStyle="1" w:styleId="70">
    <w:name w:val="标题 7 字符"/>
    <w:link w:val="7"/>
    <w:uiPriority w:val="99"/>
    <w:qFormat/>
    <w:rPr>
      <w:b/>
      <w:bCs/>
      <w:kern w:val="2"/>
      <w:sz w:val="24"/>
      <w:szCs w:val="24"/>
    </w:rPr>
  </w:style>
  <w:style w:type="character" w:customStyle="1" w:styleId="80">
    <w:name w:val="标题 8 字符"/>
    <w:link w:val="8"/>
    <w:uiPriority w:val="99"/>
    <w:qFormat/>
    <w:rPr>
      <w:rFonts w:ascii="Arial" w:eastAsia="黑体" w:hAnsi="Arial"/>
      <w:kern w:val="2"/>
      <w:sz w:val="24"/>
      <w:szCs w:val="24"/>
    </w:rPr>
  </w:style>
  <w:style w:type="character" w:customStyle="1" w:styleId="90">
    <w:name w:val="标题 9 字符"/>
    <w:link w:val="9"/>
    <w:uiPriority w:val="99"/>
    <w:qFormat/>
    <w:rPr>
      <w:rFonts w:ascii="Arial" w:eastAsia="黑体" w:hAnsi="Arial"/>
      <w:kern w:val="2"/>
      <w:sz w:val="21"/>
      <w:szCs w:val="21"/>
    </w:rPr>
  </w:style>
  <w:style w:type="paragraph" w:customStyle="1" w:styleId="a3">
    <w:name w:val="文档标题"/>
    <w:basedOn w:val="a"/>
    <w:next w:val="a"/>
    <w:qFormat/>
    <w:rsid w:val="008B0CFB"/>
    <w:pPr>
      <w:ind w:firstLineChars="0" w:firstLine="0"/>
      <w:jc w:val="center"/>
      <w:outlineLvl w:val="0"/>
    </w:pPr>
    <w:rPr>
      <w:rFonts w:eastAsia="方正小标宋_GBK"/>
      <w:sz w:val="44"/>
    </w:rPr>
  </w:style>
  <w:style w:type="paragraph" w:customStyle="1" w:styleId="a4">
    <w:name w:val="文号"/>
    <w:basedOn w:val="a"/>
    <w:next w:val="a"/>
    <w:qFormat/>
    <w:rsid w:val="00BC13B5"/>
    <w:pPr>
      <w:ind w:firstLineChars="0" w:firstLine="0"/>
      <w:jc w:val="center"/>
    </w:pPr>
  </w:style>
  <w:style w:type="paragraph" w:customStyle="1" w:styleId="a5">
    <w:name w:val="章节标题"/>
    <w:basedOn w:val="a"/>
    <w:next w:val="a"/>
    <w:qFormat/>
    <w:rsid w:val="00AF7AAE"/>
    <w:pPr>
      <w:ind w:firstLineChars="0" w:firstLine="0"/>
      <w:jc w:val="center"/>
      <w:outlineLvl w:val="0"/>
    </w:pPr>
    <w:rPr>
      <w:rFonts w:eastAsia="方正黑体_GBK"/>
    </w:rPr>
  </w:style>
  <w:style w:type="paragraph" w:customStyle="1" w:styleId="a6">
    <w:name w:val="二级标题"/>
    <w:basedOn w:val="a"/>
    <w:next w:val="a"/>
    <w:qFormat/>
    <w:rsid w:val="00CE5FE9"/>
    <w:pPr>
      <w:outlineLvl w:val="1"/>
    </w:pPr>
    <w:rPr>
      <w:rFonts w:eastAsia="方正楷体_GBK"/>
    </w:rPr>
  </w:style>
  <w:style w:type="paragraph" w:customStyle="1" w:styleId="a7">
    <w:name w:val="专栏"/>
    <w:basedOn w:val="a"/>
    <w:rsid w:val="00040CB8"/>
    <w:pPr>
      <w:spacing w:line="400" w:lineRule="exact"/>
    </w:pPr>
    <w:rPr>
      <w:sz w:val="24"/>
    </w:rPr>
  </w:style>
  <w:style w:type="paragraph" w:customStyle="1" w:styleId="a8">
    <w:name w:val="专栏编号"/>
    <w:basedOn w:val="a7"/>
    <w:next w:val="a7"/>
    <w:rsid w:val="00B432F1"/>
    <w:pPr>
      <w:ind w:firstLineChars="0" w:firstLine="0"/>
      <w:outlineLvl w:val="2"/>
    </w:pPr>
    <w:rPr>
      <w:rFonts w:eastAsia="方正黑体_GBK"/>
    </w:rPr>
  </w:style>
  <w:style w:type="paragraph" w:customStyle="1" w:styleId="a9">
    <w:name w:val="图表标题"/>
    <w:basedOn w:val="a"/>
    <w:next w:val="a"/>
    <w:rsid w:val="00F43373"/>
    <w:pPr>
      <w:ind w:firstLineChars="0" w:firstLine="0"/>
      <w:jc w:val="center"/>
      <w:outlineLvl w:val="2"/>
    </w:pPr>
    <w:rPr>
      <w:rFonts w:eastAsia="方正黑体_GBK"/>
      <w:sz w:val="28"/>
    </w:rPr>
  </w:style>
  <w:style w:type="paragraph" w:customStyle="1" w:styleId="aa">
    <w:name w:val="表格字体"/>
    <w:basedOn w:val="a"/>
    <w:qFormat/>
    <w:rsid w:val="009C3880"/>
    <w:pPr>
      <w:spacing w:line="240" w:lineRule="auto"/>
      <w:ind w:firstLineChars="0" w:firstLine="0"/>
    </w:pPr>
    <w:rPr>
      <w:sz w:val="21"/>
    </w:rPr>
  </w:style>
  <w:style w:type="table" w:styleId="ab">
    <w:name w:val="Table Grid"/>
    <w:basedOn w:val="a1"/>
    <w:uiPriority w:val="59"/>
    <w:qFormat/>
    <w:rsid w:val="00850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三级标题"/>
    <w:basedOn w:val="a"/>
    <w:next w:val="a"/>
    <w:rsid w:val="00B32550"/>
    <w:pPr>
      <w:outlineLvl w:val="2"/>
    </w:pPr>
    <w:rPr>
      <w:b/>
    </w:rPr>
  </w:style>
  <w:style w:type="paragraph" w:customStyle="1" w:styleId="ad">
    <w:name w:val="附件"/>
    <w:basedOn w:val="a"/>
    <w:next w:val="a"/>
    <w:qFormat/>
    <w:rsid w:val="006A2281"/>
    <w:pPr>
      <w:ind w:firstLineChars="0" w:firstLine="0"/>
      <w:outlineLvl w:val="0"/>
    </w:pPr>
    <w:rPr>
      <w:rFonts w:eastAsia="方正黑体_GBK"/>
    </w:rPr>
  </w:style>
  <w:style w:type="paragraph" w:styleId="ae">
    <w:name w:val="header"/>
    <w:basedOn w:val="a"/>
    <w:link w:val="af"/>
    <w:uiPriority w:val="99"/>
    <w:rsid w:val="00486F17"/>
    <w:pPr>
      <w:pBdr>
        <w:bottom w:val="single" w:sz="6" w:space="1" w:color="auto"/>
      </w:pBdr>
      <w:tabs>
        <w:tab w:val="center" w:pos="4153"/>
        <w:tab w:val="right" w:pos="8306"/>
      </w:tabs>
      <w:spacing w:line="240" w:lineRule="atLeast"/>
      <w:jc w:val="center"/>
    </w:pPr>
    <w:rPr>
      <w:sz w:val="18"/>
      <w:szCs w:val="18"/>
    </w:rPr>
  </w:style>
  <w:style w:type="character" w:customStyle="1" w:styleId="af">
    <w:name w:val="页眉 字符"/>
    <w:basedOn w:val="a0"/>
    <w:link w:val="ae"/>
    <w:uiPriority w:val="99"/>
    <w:rsid w:val="00486F17"/>
    <w:rPr>
      <w:rFonts w:ascii="Times New Roman" w:eastAsia="方正仿宋_GBK" w:hAnsi="Times New Roman"/>
      <w:kern w:val="2"/>
      <w:sz w:val="18"/>
      <w:szCs w:val="18"/>
    </w:rPr>
  </w:style>
  <w:style w:type="paragraph" w:styleId="af0">
    <w:name w:val="footer"/>
    <w:basedOn w:val="a"/>
    <w:link w:val="af1"/>
    <w:uiPriority w:val="99"/>
    <w:rsid w:val="00486F17"/>
    <w:pPr>
      <w:tabs>
        <w:tab w:val="center" w:pos="4153"/>
        <w:tab w:val="right" w:pos="8306"/>
      </w:tabs>
      <w:spacing w:line="240" w:lineRule="atLeast"/>
      <w:jc w:val="left"/>
    </w:pPr>
    <w:rPr>
      <w:sz w:val="18"/>
      <w:szCs w:val="18"/>
    </w:rPr>
  </w:style>
  <w:style w:type="character" w:customStyle="1" w:styleId="af1">
    <w:name w:val="页脚 字符"/>
    <w:basedOn w:val="a0"/>
    <w:link w:val="af0"/>
    <w:uiPriority w:val="99"/>
    <w:rsid w:val="00486F17"/>
    <w:rPr>
      <w:rFonts w:ascii="Times New Roman" w:eastAsia="方正仿宋_GBK" w:hAnsi="Times New Roman"/>
      <w:kern w:val="2"/>
      <w:sz w:val="18"/>
      <w:szCs w:val="18"/>
    </w:rPr>
  </w:style>
  <w:style w:type="character" w:styleId="af2">
    <w:name w:val="annotation reference"/>
    <w:basedOn w:val="a0"/>
    <w:rsid w:val="00C46084"/>
    <w:rPr>
      <w:sz w:val="21"/>
      <w:szCs w:val="21"/>
    </w:rPr>
  </w:style>
  <w:style w:type="paragraph" w:styleId="af3">
    <w:name w:val="annotation text"/>
    <w:basedOn w:val="a"/>
    <w:link w:val="af4"/>
    <w:uiPriority w:val="99"/>
    <w:rsid w:val="00C46084"/>
    <w:pPr>
      <w:jc w:val="left"/>
    </w:pPr>
  </w:style>
  <w:style w:type="character" w:customStyle="1" w:styleId="af4">
    <w:name w:val="批注文字 字符"/>
    <w:basedOn w:val="a0"/>
    <w:link w:val="af3"/>
    <w:uiPriority w:val="99"/>
    <w:rsid w:val="00C46084"/>
    <w:rPr>
      <w:rFonts w:ascii="Times New Roman" w:eastAsia="方正仿宋_GBK" w:hAnsi="Times New Roman"/>
      <w:kern w:val="2"/>
      <w:sz w:val="32"/>
      <w:szCs w:val="24"/>
    </w:rPr>
  </w:style>
  <w:style w:type="paragraph" w:styleId="af5">
    <w:name w:val="annotation subject"/>
    <w:basedOn w:val="af3"/>
    <w:next w:val="af3"/>
    <w:link w:val="af6"/>
    <w:uiPriority w:val="99"/>
    <w:rsid w:val="00C46084"/>
    <w:rPr>
      <w:b/>
      <w:bCs/>
    </w:rPr>
  </w:style>
  <w:style w:type="character" w:customStyle="1" w:styleId="af6">
    <w:name w:val="批注主题 字符"/>
    <w:basedOn w:val="af4"/>
    <w:link w:val="af5"/>
    <w:uiPriority w:val="99"/>
    <w:rsid w:val="00C46084"/>
    <w:rPr>
      <w:rFonts w:ascii="Times New Roman" w:eastAsia="方正仿宋_GBK" w:hAnsi="Times New Roman"/>
      <w:b/>
      <w:bCs/>
      <w:kern w:val="2"/>
      <w:sz w:val="32"/>
      <w:szCs w:val="24"/>
    </w:rPr>
  </w:style>
  <w:style w:type="paragraph" w:styleId="af7">
    <w:name w:val="Balloon Text"/>
    <w:basedOn w:val="a"/>
    <w:link w:val="af8"/>
    <w:rsid w:val="00C46084"/>
    <w:pPr>
      <w:spacing w:line="240" w:lineRule="auto"/>
    </w:pPr>
    <w:rPr>
      <w:sz w:val="18"/>
      <w:szCs w:val="18"/>
    </w:rPr>
  </w:style>
  <w:style w:type="character" w:customStyle="1" w:styleId="af8">
    <w:name w:val="批注框文本 字符"/>
    <w:basedOn w:val="a0"/>
    <w:link w:val="af7"/>
    <w:rsid w:val="00C46084"/>
    <w:rPr>
      <w:rFonts w:ascii="Times New Roman" w:eastAsia="方正仿宋_GBK" w:hAnsi="Times New Roman"/>
      <w:kern w:val="2"/>
      <w:sz w:val="18"/>
      <w:szCs w:val="18"/>
    </w:rPr>
  </w:style>
  <w:style w:type="paragraph" w:customStyle="1" w:styleId="af9">
    <w:name w:val="落款"/>
    <w:basedOn w:val="a"/>
    <w:next w:val="a"/>
    <w:link w:val="afa"/>
    <w:qFormat/>
    <w:rsid w:val="00AF7AAE"/>
    <w:pPr>
      <w:ind w:rightChars="200" w:right="200" w:firstLineChars="0" w:firstLine="0"/>
      <w:jc w:val="right"/>
    </w:pPr>
  </w:style>
  <w:style w:type="character" w:customStyle="1" w:styleId="afa">
    <w:name w:val="落款 字符"/>
    <w:basedOn w:val="a0"/>
    <w:link w:val="af9"/>
    <w:rsid w:val="00AF7AAE"/>
    <w:rPr>
      <w:rFonts w:ascii="Times New Roman" w:eastAsia="方正仿宋_GBK" w:hAnsi="Times New Roman"/>
      <w:kern w:val="2"/>
      <w:sz w:val="32"/>
      <w:szCs w:val="24"/>
    </w:rPr>
  </w:style>
  <w:style w:type="paragraph" w:styleId="afb">
    <w:name w:val="List Paragraph"/>
    <w:basedOn w:val="a"/>
    <w:uiPriority w:val="99"/>
    <w:rsid w:val="001A7057"/>
    <w:pPr>
      <w:ind w:firstLine="420"/>
    </w:pPr>
  </w:style>
  <w:style w:type="character" w:customStyle="1" w:styleId="afc">
    <w:name w:val="日期 字符"/>
    <w:basedOn w:val="a0"/>
    <w:link w:val="afd"/>
    <w:uiPriority w:val="99"/>
    <w:rsid w:val="00C63B58"/>
    <w:rPr>
      <w:rFonts w:ascii="Calibri" w:eastAsia="宋体" w:hAnsi="Calibri"/>
    </w:rPr>
  </w:style>
  <w:style w:type="paragraph" w:styleId="afd">
    <w:name w:val="Date"/>
    <w:basedOn w:val="a"/>
    <w:next w:val="a"/>
    <w:link w:val="afc"/>
    <w:uiPriority w:val="99"/>
    <w:unhideWhenUsed/>
    <w:rsid w:val="00C63B58"/>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11">
    <w:name w:val="日期 字符1"/>
    <w:basedOn w:val="a0"/>
    <w:rsid w:val="00C63B58"/>
    <w:rPr>
      <w:rFonts w:ascii="Times New Roman" w:eastAsia="方正仿宋_GBK" w:hAnsi="Times New Roman"/>
      <w:kern w:val="2"/>
      <w:sz w:val="32"/>
      <w:szCs w:val="24"/>
    </w:rPr>
  </w:style>
  <w:style w:type="character" w:styleId="afe">
    <w:name w:val="Hyperlink"/>
    <w:basedOn w:val="a0"/>
    <w:uiPriority w:val="99"/>
    <w:unhideWhenUsed/>
    <w:rsid w:val="00C63B58"/>
    <w:rPr>
      <w:color w:val="0000FF"/>
      <w:u w:val="single"/>
    </w:rPr>
  </w:style>
  <w:style w:type="paragraph" w:styleId="12">
    <w:name w:val="toc 1"/>
    <w:basedOn w:val="a"/>
    <w:next w:val="a"/>
    <w:uiPriority w:val="39"/>
    <w:unhideWhenUsed/>
    <w:rsid w:val="00C63B58"/>
    <w:pPr>
      <w:tabs>
        <w:tab w:val="right" w:leader="dot" w:pos="8296"/>
      </w:tabs>
      <w:adjustRightInd/>
      <w:snapToGrid/>
      <w:spacing w:line="420" w:lineRule="exact"/>
      <w:ind w:firstLineChars="0" w:firstLine="0"/>
      <w:contextualSpacing w:val="0"/>
    </w:pPr>
    <w:rPr>
      <w:rFonts w:ascii="黑体" w:eastAsia="黑体" w:hAnsi="黑体"/>
      <w:sz w:val="24"/>
    </w:rPr>
  </w:style>
  <w:style w:type="paragraph" w:customStyle="1" w:styleId="aff">
    <w:name w:val="一级标题"/>
    <w:basedOn w:val="a"/>
    <w:next w:val="a"/>
    <w:link w:val="aff0"/>
    <w:qFormat/>
    <w:rsid w:val="00287F69"/>
    <w:pPr>
      <w:outlineLvl w:val="0"/>
    </w:pPr>
    <w:rPr>
      <w:rFonts w:eastAsia="方正黑体_GBK"/>
      <w:szCs w:val="32"/>
    </w:rPr>
  </w:style>
  <w:style w:type="character" w:customStyle="1" w:styleId="aff0">
    <w:name w:val="一级标题 字符"/>
    <w:basedOn w:val="a0"/>
    <w:link w:val="aff"/>
    <w:rsid w:val="00287F69"/>
    <w:rPr>
      <w:rFonts w:ascii="Times New Roman" w:eastAsia="方正黑体_GBK" w:hAnsi="Times New Roman"/>
      <w:kern w:val="2"/>
      <w:sz w:val="32"/>
      <w:szCs w:val="32"/>
    </w:rPr>
  </w:style>
  <w:style w:type="paragraph" w:styleId="TOC">
    <w:name w:val="TOC Heading"/>
    <w:basedOn w:val="1"/>
    <w:next w:val="a"/>
    <w:uiPriority w:val="39"/>
    <w:unhideWhenUsed/>
    <w:rsid w:val="00934B8A"/>
    <w:pPr>
      <w:widowControl/>
      <w:adjustRightInd/>
      <w:snapToGrid/>
      <w:spacing w:before="240" w:after="0" w:line="259" w:lineRule="auto"/>
      <w:ind w:firstLineChars="0" w:firstLine="0"/>
      <w:contextualSpacing w:val="0"/>
      <w:jc w:val="left"/>
      <w:outlineLvl w:val="9"/>
    </w:pPr>
    <w:rPr>
      <w:rFonts w:asciiTheme="majorHAnsi" w:eastAsiaTheme="majorEastAsia" w:hAnsiTheme="majorHAnsi" w:cstheme="majorBidi"/>
      <w:bCs w:val="0"/>
      <w:color w:val="2E74B5" w:themeColor="accent1" w:themeShade="BF"/>
      <w:kern w:val="0"/>
      <w:szCs w:val="32"/>
    </w:rPr>
  </w:style>
  <w:style w:type="paragraph" w:customStyle="1" w:styleId="aff1">
    <w:name w:val="正文顶格"/>
    <w:basedOn w:val="a"/>
    <w:next w:val="a"/>
    <w:link w:val="aff2"/>
    <w:qFormat/>
    <w:rsid w:val="004B5675"/>
    <w:pPr>
      <w:ind w:firstLineChars="0" w:firstLine="0"/>
    </w:pPr>
  </w:style>
  <w:style w:type="character" w:customStyle="1" w:styleId="aff2">
    <w:name w:val="正文顶格 字符"/>
    <w:basedOn w:val="a0"/>
    <w:link w:val="aff1"/>
    <w:rsid w:val="004B5675"/>
    <w:rPr>
      <w:rFonts w:ascii="Times New Roman" w:eastAsia="方正仿宋_GBK" w:hAnsi="Times New Roman"/>
      <w:kern w:val="2"/>
      <w:sz w:val="32"/>
      <w:szCs w:val="24"/>
    </w:rPr>
  </w:style>
  <w:style w:type="paragraph" w:customStyle="1" w:styleId="aff3">
    <w:name w:val="小节标题"/>
    <w:basedOn w:val="a"/>
    <w:next w:val="a"/>
    <w:link w:val="aff4"/>
    <w:qFormat/>
    <w:rsid w:val="00696970"/>
    <w:pPr>
      <w:ind w:firstLineChars="0" w:firstLine="0"/>
      <w:jc w:val="center"/>
      <w:outlineLvl w:val="1"/>
    </w:pPr>
    <w:rPr>
      <w:rFonts w:eastAsia="方正楷体_GBK"/>
    </w:rPr>
  </w:style>
  <w:style w:type="character" w:customStyle="1" w:styleId="aff4">
    <w:name w:val="小节标题 字符"/>
    <w:basedOn w:val="a0"/>
    <w:link w:val="aff3"/>
    <w:rsid w:val="00696970"/>
    <w:rPr>
      <w:rFonts w:ascii="Times New Roman" w:eastAsia="方正楷体_GBK"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694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BA3314-DF57-46E7-8A4E-4C0D8E13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11438</TotalTime>
  <Pages>13</Pages>
  <Words>490</Words>
  <Characters>2797</Characters>
  <Application>Microsoft Office Word</Application>
  <DocSecurity>0</DocSecurity>
  <Lines>23</Lines>
  <Paragraphs>6</Paragraphs>
  <ScaleCrop>false</ScaleCrop>
  <Company>环境保护</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张洪川</dc:creator>
  <cp:lastModifiedBy>张洪川</cp:lastModifiedBy>
  <cp:revision>339</cp:revision>
  <cp:lastPrinted>2020-07-27T06:08:00Z</cp:lastPrinted>
  <dcterms:created xsi:type="dcterms:W3CDTF">2020-06-27T11:34:00Z</dcterms:created>
  <dcterms:modified xsi:type="dcterms:W3CDTF">2022-06-15T08:10:00Z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