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26C" w:rsidRDefault="002B1EF7">
      <w:pPr>
        <w:spacing w:line="600" w:lineRule="exact"/>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r>
        <w:rPr>
          <w:rFonts w:ascii="Times New Roman" w:eastAsia="方正黑体_GBK" w:hAnsi="Times New Roman" w:cs="Times New Roman"/>
          <w:sz w:val="32"/>
          <w:szCs w:val="32"/>
        </w:rPr>
        <w:t>1</w:t>
      </w:r>
      <w:r>
        <w:rPr>
          <w:rFonts w:ascii="Times New Roman" w:eastAsia="方正黑体_GBK" w:hAnsi="Times New Roman" w:cs="Times New Roman"/>
          <w:sz w:val="32"/>
          <w:szCs w:val="32"/>
        </w:rPr>
        <w:t>：</w:t>
      </w:r>
    </w:p>
    <w:p w:rsidR="0019226C" w:rsidRDefault="0019226C">
      <w:pPr>
        <w:spacing w:line="600" w:lineRule="exact"/>
        <w:jc w:val="center"/>
        <w:rPr>
          <w:rFonts w:ascii="Times New Roman" w:eastAsia="方正小标宋_GBK" w:hAnsi="Times New Roman" w:cs="Times New Roman"/>
          <w:sz w:val="44"/>
          <w:szCs w:val="44"/>
        </w:rPr>
      </w:pPr>
    </w:p>
    <w:p w:rsidR="0019226C" w:rsidRDefault="0019226C">
      <w:pPr>
        <w:spacing w:line="600" w:lineRule="exact"/>
        <w:jc w:val="center"/>
        <w:rPr>
          <w:rFonts w:ascii="Times New Roman" w:eastAsia="方正小标宋_GBK" w:hAnsi="Times New Roman" w:cs="Times New Roman"/>
          <w:sz w:val="44"/>
          <w:szCs w:val="44"/>
        </w:rPr>
      </w:pPr>
    </w:p>
    <w:p w:rsidR="0019226C" w:rsidRDefault="0019226C">
      <w:pPr>
        <w:spacing w:line="600" w:lineRule="exact"/>
        <w:jc w:val="center"/>
        <w:rPr>
          <w:rFonts w:ascii="Times New Roman" w:eastAsia="方正小标宋_GBK" w:hAnsi="Times New Roman" w:cs="Times New Roman"/>
          <w:sz w:val="44"/>
          <w:szCs w:val="44"/>
        </w:rPr>
      </w:pPr>
    </w:p>
    <w:p w:rsidR="0019226C" w:rsidRDefault="002B1EF7">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第八届中国创新挑战赛（重庆</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开州）</w:t>
      </w:r>
    </w:p>
    <w:p w:rsidR="0019226C" w:rsidRDefault="0019226C">
      <w:pPr>
        <w:spacing w:line="600" w:lineRule="exact"/>
        <w:jc w:val="center"/>
        <w:rPr>
          <w:rFonts w:ascii="Times New Roman" w:eastAsia="方正小标宋_GBK" w:hAnsi="Times New Roman" w:cs="Times New Roman"/>
          <w:sz w:val="44"/>
          <w:szCs w:val="44"/>
        </w:rPr>
      </w:pPr>
    </w:p>
    <w:p w:rsidR="0019226C" w:rsidRPr="002B1EF7" w:rsidRDefault="0019226C">
      <w:pPr>
        <w:spacing w:line="600" w:lineRule="exact"/>
        <w:jc w:val="center"/>
        <w:rPr>
          <w:rFonts w:ascii="Times New Roman" w:eastAsia="方正小标宋_GBK" w:hAnsi="Times New Roman" w:cs="Times New Roman"/>
          <w:sz w:val="44"/>
          <w:szCs w:val="44"/>
        </w:rPr>
      </w:pPr>
    </w:p>
    <w:p w:rsidR="0019226C" w:rsidRDefault="0019226C">
      <w:pPr>
        <w:spacing w:line="600" w:lineRule="exact"/>
        <w:jc w:val="center"/>
        <w:rPr>
          <w:rFonts w:ascii="Times New Roman" w:eastAsia="方正小标宋_GBK" w:hAnsi="Times New Roman" w:cs="Times New Roman"/>
          <w:sz w:val="44"/>
          <w:szCs w:val="44"/>
        </w:rPr>
      </w:pPr>
    </w:p>
    <w:p w:rsidR="0019226C" w:rsidRDefault="0019226C">
      <w:pPr>
        <w:spacing w:line="600" w:lineRule="exact"/>
        <w:jc w:val="center"/>
        <w:rPr>
          <w:rFonts w:ascii="Times New Roman" w:eastAsia="方正小标宋_GBK" w:hAnsi="Times New Roman" w:cs="Times New Roman"/>
          <w:sz w:val="44"/>
          <w:szCs w:val="44"/>
        </w:rPr>
      </w:pPr>
    </w:p>
    <w:p w:rsidR="0019226C" w:rsidRDefault="0019226C">
      <w:pPr>
        <w:spacing w:line="600" w:lineRule="exact"/>
        <w:jc w:val="center"/>
        <w:rPr>
          <w:rFonts w:ascii="Times New Roman" w:eastAsia="方正小标宋_GBK" w:hAnsi="Times New Roman" w:cs="Times New Roman"/>
          <w:sz w:val="44"/>
          <w:szCs w:val="44"/>
        </w:rPr>
      </w:pPr>
    </w:p>
    <w:p w:rsidR="0019226C" w:rsidRDefault="002B1EF7">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技术需求汇编</w:t>
      </w:r>
    </w:p>
    <w:p w:rsidR="0019226C" w:rsidRDefault="002B1EF7">
      <w:pPr>
        <w:spacing w:line="600" w:lineRule="exact"/>
        <w:jc w:val="center"/>
        <w:rPr>
          <w:rFonts w:ascii="Times New Roman" w:eastAsia="方正楷体_GBK" w:hAnsi="Times New Roman" w:cs="Times New Roman"/>
          <w:sz w:val="44"/>
          <w:szCs w:val="44"/>
        </w:rPr>
      </w:pPr>
      <w:r>
        <w:rPr>
          <w:rFonts w:ascii="Times New Roman" w:eastAsia="方正楷体_GBK" w:hAnsi="Times New Roman" w:cs="Times New Roman"/>
          <w:sz w:val="44"/>
          <w:szCs w:val="44"/>
        </w:rPr>
        <w:t>（第二批）</w:t>
      </w:r>
      <w:bookmarkStart w:id="0" w:name="_GoBack"/>
      <w:bookmarkEnd w:id="0"/>
    </w:p>
    <w:p w:rsidR="0019226C" w:rsidRDefault="0019226C">
      <w:pPr>
        <w:spacing w:line="600" w:lineRule="exact"/>
        <w:jc w:val="center"/>
        <w:rPr>
          <w:rFonts w:ascii="Times New Roman" w:eastAsia="方正小标宋_GBK" w:hAnsi="Times New Roman" w:cs="Times New Roman"/>
          <w:sz w:val="44"/>
          <w:szCs w:val="44"/>
        </w:rPr>
      </w:pPr>
    </w:p>
    <w:p w:rsidR="0019226C" w:rsidRDefault="0019226C">
      <w:pPr>
        <w:spacing w:line="600" w:lineRule="exact"/>
        <w:jc w:val="center"/>
        <w:rPr>
          <w:rFonts w:ascii="Times New Roman" w:eastAsia="方正小标宋_GBK" w:hAnsi="Times New Roman" w:cs="Times New Roman"/>
          <w:sz w:val="44"/>
          <w:szCs w:val="44"/>
        </w:rPr>
      </w:pPr>
    </w:p>
    <w:p w:rsidR="0019226C" w:rsidRDefault="0019226C">
      <w:pPr>
        <w:spacing w:line="600" w:lineRule="exact"/>
        <w:jc w:val="center"/>
        <w:rPr>
          <w:rFonts w:ascii="Times New Roman" w:eastAsia="方正小标宋_GBK" w:hAnsi="Times New Roman" w:cs="Times New Roman"/>
          <w:sz w:val="44"/>
          <w:szCs w:val="44"/>
        </w:rPr>
      </w:pPr>
    </w:p>
    <w:p w:rsidR="0019226C" w:rsidRDefault="0019226C">
      <w:pPr>
        <w:spacing w:line="600" w:lineRule="exact"/>
        <w:jc w:val="center"/>
        <w:rPr>
          <w:rFonts w:ascii="Times New Roman" w:eastAsia="方正小标宋_GBK" w:hAnsi="Times New Roman" w:cs="Times New Roman"/>
          <w:sz w:val="44"/>
          <w:szCs w:val="44"/>
        </w:rPr>
      </w:pPr>
    </w:p>
    <w:p w:rsidR="0019226C" w:rsidRDefault="002B1EF7">
      <w:pPr>
        <w:spacing w:line="600"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第八届中国创新挑战赛（重庆）组委会</w:t>
      </w:r>
    </w:p>
    <w:p w:rsidR="0019226C" w:rsidRDefault="002B1EF7">
      <w:pPr>
        <w:spacing w:line="600"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2023</w:t>
      </w:r>
      <w:r w:rsidR="00016800">
        <w:rPr>
          <w:rFonts w:ascii="Times New Roman" w:eastAsia="方正楷体_GBK" w:hAnsi="Times New Roman" w:cs="Times New Roman" w:hint="eastAsia"/>
          <w:sz w:val="32"/>
          <w:szCs w:val="32"/>
        </w:rPr>
        <w:t>年</w:t>
      </w:r>
      <w:r w:rsidR="00016800">
        <w:rPr>
          <w:rFonts w:ascii="Times New Roman" w:eastAsia="方正楷体_GBK" w:hAnsi="Times New Roman" w:cs="Times New Roman" w:hint="eastAsia"/>
          <w:sz w:val="32"/>
          <w:szCs w:val="32"/>
        </w:rPr>
        <w:t>10</w:t>
      </w:r>
      <w:r w:rsidR="00016800">
        <w:rPr>
          <w:rFonts w:ascii="Times New Roman" w:eastAsia="方正楷体_GBK" w:hAnsi="Times New Roman" w:cs="Times New Roman" w:hint="eastAsia"/>
          <w:sz w:val="32"/>
          <w:szCs w:val="32"/>
        </w:rPr>
        <w:t>月</w:t>
      </w:r>
    </w:p>
    <w:p w:rsidR="0019226C" w:rsidRDefault="002B1EF7">
      <w:pPr>
        <w:rPr>
          <w:rFonts w:ascii="Times New Roman" w:eastAsia="方正楷体_GBK" w:hAnsi="Times New Roman" w:cs="Times New Roman"/>
          <w:sz w:val="32"/>
          <w:szCs w:val="32"/>
        </w:rPr>
      </w:pPr>
      <w:r>
        <w:rPr>
          <w:rFonts w:ascii="Times New Roman" w:eastAsia="方正楷体_GBK" w:hAnsi="Times New Roman" w:cs="Times New Roman"/>
          <w:sz w:val="32"/>
          <w:szCs w:val="32"/>
        </w:rPr>
        <w:br w:type="page"/>
      </w:r>
    </w:p>
    <w:p w:rsidR="0019226C" w:rsidRDefault="002B1EF7">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技术需求目录</w:t>
      </w:r>
    </w:p>
    <w:p w:rsidR="0019226C" w:rsidRPr="002B1EF7" w:rsidRDefault="002B1EF7">
      <w:pPr>
        <w:spacing w:line="600" w:lineRule="exact"/>
        <w:jc w:val="center"/>
        <w:rPr>
          <w:rFonts w:ascii="Times New Roman" w:eastAsia="方正楷体_GBK" w:hAnsi="Times New Roman" w:cs="Times New Roman"/>
          <w:sz w:val="32"/>
          <w:szCs w:val="32"/>
        </w:rPr>
      </w:pPr>
      <w:r w:rsidRPr="002B1EF7">
        <w:rPr>
          <w:rFonts w:ascii="Times New Roman" w:eastAsia="方正楷体_GBK" w:hAnsi="Times New Roman" w:cs="Times New Roman"/>
          <w:sz w:val="32"/>
          <w:szCs w:val="32"/>
        </w:rPr>
        <w:t>（第二批）</w:t>
      </w:r>
    </w:p>
    <w:tbl>
      <w:tblPr>
        <w:tblStyle w:val="a5"/>
        <w:tblW w:w="0" w:type="auto"/>
        <w:tblLook w:val="04A0" w:firstRow="1" w:lastRow="0" w:firstColumn="1" w:lastColumn="0" w:noHBand="0" w:noVBand="1"/>
      </w:tblPr>
      <w:tblGrid>
        <w:gridCol w:w="1173"/>
        <w:gridCol w:w="5630"/>
        <w:gridCol w:w="1715"/>
      </w:tblGrid>
      <w:tr w:rsidR="0019226C">
        <w:trPr>
          <w:trHeight w:val="748"/>
        </w:trPr>
        <w:tc>
          <w:tcPr>
            <w:tcW w:w="1173" w:type="dxa"/>
            <w:vAlign w:val="center"/>
          </w:tcPr>
          <w:p w:rsidR="0019226C" w:rsidRDefault="002B1EF7">
            <w:pPr>
              <w:spacing w:line="60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序号</w:t>
            </w:r>
          </w:p>
        </w:tc>
        <w:tc>
          <w:tcPr>
            <w:tcW w:w="5630" w:type="dxa"/>
            <w:vAlign w:val="center"/>
          </w:tcPr>
          <w:p w:rsidR="0019226C" w:rsidRDefault="002B1EF7">
            <w:pPr>
              <w:spacing w:line="60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需求名称</w:t>
            </w:r>
          </w:p>
        </w:tc>
        <w:tc>
          <w:tcPr>
            <w:tcW w:w="1715" w:type="dxa"/>
            <w:vAlign w:val="center"/>
          </w:tcPr>
          <w:p w:rsidR="0019226C" w:rsidRDefault="002B1EF7">
            <w:pPr>
              <w:spacing w:line="60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需求编号</w:t>
            </w:r>
          </w:p>
        </w:tc>
      </w:tr>
      <w:tr w:rsidR="0019226C">
        <w:trPr>
          <w:trHeight w:val="850"/>
        </w:trPr>
        <w:tc>
          <w:tcPr>
            <w:tcW w:w="1173"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p>
        </w:tc>
        <w:tc>
          <w:tcPr>
            <w:tcW w:w="5630"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开发一种带升降功能的物流自动转运系统</w:t>
            </w:r>
          </w:p>
        </w:tc>
        <w:tc>
          <w:tcPr>
            <w:tcW w:w="1715"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CQ202310</w:t>
            </w:r>
          </w:p>
        </w:tc>
      </w:tr>
      <w:tr w:rsidR="0019226C">
        <w:trPr>
          <w:trHeight w:val="850"/>
        </w:trPr>
        <w:tc>
          <w:tcPr>
            <w:tcW w:w="1173"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p>
        </w:tc>
        <w:tc>
          <w:tcPr>
            <w:tcW w:w="5630" w:type="dxa"/>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智能印刷机台</w:t>
            </w:r>
            <w:r>
              <w:rPr>
                <w:rFonts w:ascii="Times New Roman" w:eastAsia="方正仿宋_GBK" w:hAnsi="Times New Roman" w:cs="Times New Roman"/>
                <w:sz w:val="32"/>
                <w:szCs w:val="32"/>
              </w:rPr>
              <w:t>ERP</w:t>
            </w:r>
            <w:r>
              <w:rPr>
                <w:rFonts w:ascii="Times New Roman" w:eastAsia="方正仿宋_GBK" w:hAnsi="Times New Roman" w:cs="Times New Roman"/>
                <w:sz w:val="32"/>
                <w:szCs w:val="32"/>
              </w:rPr>
              <w:t>系统升级改造</w:t>
            </w:r>
          </w:p>
        </w:tc>
        <w:tc>
          <w:tcPr>
            <w:tcW w:w="1715"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CQ202311</w:t>
            </w:r>
          </w:p>
        </w:tc>
      </w:tr>
      <w:tr w:rsidR="0019226C">
        <w:trPr>
          <w:trHeight w:val="850"/>
        </w:trPr>
        <w:tc>
          <w:tcPr>
            <w:tcW w:w="1173"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p>
        </w:tc>
        <w:tc>
          <w:tcPr>
            <w:tcW w:w="5630" w:type="dxa"/>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开发一种工序化轨道</w:t>
            </w:r>
            <w:proofErr w:type="gramStart"/>
            <w:r>
              <w:rPr>
                <w:rFonts w:ascii="Times New Roman" w:eastAsia="方正仿宋_GBK" w:hAnsi="Times New Roman" w:cs="Times New Roman"/>
                <w:sz w:val="32"/>
                <w:szCs w:val="32"/>
              </w:rPr>
              <w:t>式运输</w:t>
            </w:r>
            <w:proofErr w:type="gramEnd"/>
            <w:r>
              <w:rPr>
                <w:rFonts w:ascii="Times New Roman" w:eastAsia="方正仿宋_GBK" w:hAnsi="Times New Roman" w:cs="Times New Roman"/>
                <w:sz w:val="32"/>
                <w:szCs w:val="32"/>
              </w:rPr>
              <w:t>流转系统</w:t>
            </w:r>
          </w:p>
        </w:tc>
        <w:tc>
          <w:tcPr>
            <w:tcW w:w="1715"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CQ202312</w:t>
            </w:r>
          </w:p>
        </w:tc>
      </w:tr>
      <w:tr w:rsidR="0019226C">
        <w:trPr>
          <w:trHeight w:val="850"/>
        </w:trPr>
        <w:tc>
          <w:tcPr>
            <w:tcW w:w="1173"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p>
        </w:tc>
        <w:tc>
          <w:tcPr>
            <w:tcW w:w="5630" w:type="dxa"/>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开发一款色彩管理系统</w:t>
            </w:r>
          </w:p>
        </w:tc>
        <w:tc>
          <w:tcPr>
            <w:tcW w:w="1715"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CQ202313</w:t>
            </w:r>
          </w:p>
        </w:tc>
      </w:tr>
      <w:tr w:rsidR="0019226C">
        <w:trPr>
          <w:trHeight w:val="850"/>
        </w:trPr>
        <w:tc>
          <w:tcPr>
            <w:tcW w:w="1173"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p>
        </w:tc>
        <w:tc>
          <w:tcPr>
            <w:tcW w:w="5630" w:type="dxa"/>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自动焊接机器人智能化数字化系统开发</w:t>
            </w:r>
          </w:p>
        </w:tc>
        <w:tc>
          <w:tcPr>
            <w:tcW w:w="1715"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CQ202314</w:t>
            </w:r>
          </w:p>
        </w:tc>
      </w:tr>
      <w:tr w:rsidR="0019226C">
        <w:trPr>
          <w:trHeight w:val="850"/>
        </w:trPr>
        <w:tc>
          <w:tcPr>
            <w:tcW w:w="1173"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p>
        </w:tc>
        <w:tc>
          <w:tcPr>
            <w:tcW w:w="5630" w:type="dxa"/>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自动加工排骨香肠智能化系统开发</w:t>
            </w:r>
          </w:p>
        </w:tc>
        <w:tc>
          <w:tcPr>
            <w:tcW w:w="1715"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CQ202315</w:t>
            </w:r>
          </w:p>
        </w:tc>
      </w:tr>
      <w:tr w:rsidR="0019226C">
        <w:trPr>
          <w:trHeight w:val="850"/>
        </w:trPr>
        <w:tc>
          <w:tcPr>
            <w:tcW w:w="1173"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p>
        </w:tc>
        <w:tc>
          <w:tcPr>
            <w:tcW w:w="5630" w:type="dxa"/>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肥胖监测生物传感器研发</w:t>
            </w:r>
          </w:p>
        </w:tc>
        <w:tc>
          <w:tcPr>
            <w:tcW w:w="1715"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CQ202316</w:t>
            </w:r>
          </w:p>
        </w:tc>
      </w:tr>
      <w:tr w:rsidR="0019226C">
        <w:trPr>
          <w:trHeight w:val="850"/>
        </w:trPr>
        <w:tc>
          <w:tcPr>
            <w:tcW w:w="1173"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p>
        </w:tc>
        <w:tc>
          <w:tcPr>
            <w:tcW w:w="5630" w:type="dxa"/>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一种氢浓度检测传感器研发</w:t>
            </w:r>
          </w:p>
        </w:tc>
        <w:tc>
          <w:tcPr>
            <w:tcW w:w="1715"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CQ202317</w:t>
            </w:r>
          </w:p>
        </w:tc>
      </w:tr>
      <w:tr w:rsidR="0019226C">
        <w:trPr>
          <w:trHeight w:val="850"/>
        </w:trPr>
        <w:tc>
          <w:tcPr>
            <w:tcW w:w="1173"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p>
        </w:tc>
        <w:tc>
          <w:tcPr>
            <w:tcW w:w="5630" w:type="dxa"/>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一种海水淡化膜的研发</w:t>
            </w:r>
          </w:p>
        </w:tc>
        <w:tc>
          <w:tcPr>
            <w:tcW w:w="1715"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CQ202318</w:t>
            </w:r>
          </w:p>
        </w:tc>
      </w:tr>
      <w:tr w:rsidR="0019226C">
        <w:trPr>
          <w:trHeight w:val="850"/>
        </w:trPr>
        <w:tc>
          <w:tcPr>
            <w:tcW w:w="1173"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p>
        </w:tc>
        <w:tc>
          <w:tcPr>
            <w:tcW w:w="5630" w:type="dxa"/>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一种</w:t>
            </w:r>
            <w:r>
              <w:rPr>
                <w:rFonts w:ascii="Times New Roman" w:eastAsia="方正仿宋_GBK" w:hAnsi="Times New Roman" w:cs="Times New Roman" w:hint="eastAsia"/>
                <w:sz w:val="32"/>
                <w:szCs w:val="32"/>
              </w:rPr>
              <w:t>Li1+</w:t>
            </w:r>
            <w:r>
              <w:rPr>
                <w:rFonts w:ascii="Times New Roman" w:eastAsia="方正仿宋_GBK" w:hAnsi="Times New Roman" w:cs="Times New Roman"/>
                <w:sz w:val="32"/>
                <w:szCs w:val="32"/>
              </w:rPr>
              <w:t>/Mg2+</w:t>
            </w:r>
            <w:r>
              <w:rPr>
                <w:rFonts w:ascii="Times New Roman" w:eastAsia="方正仿宋_GBK" w:hAnsi="Times New Roman" w:cs="Times New Roman"/>
                <w:sz w:val="32"/>
                <w:szCs w:val="32"/>
              </w:rPr>
              <w:t>分离膜的研发</w:t>
            </w:r>
          </w:p>
        </w:tc>
        <w:tc>
          <w:tcPr>
            <w:tcW w:w="1715"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CQ202319</w:t>
            </w:r>
          </w:p>
        </w:tc>
      </w:tr>
      <w:tr w:rsidR="0019226C">
        <w:trPr>
          <w:trHeight w:val="850"/>
        </w:trPr>
        <w:tc>
          <w:tcPr>
            <w:tcW w:w="1173"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11</w:t>
            </w:r>
          </w:p>
        </w:tc>
        <w:tc>
          <w:tcPr>
            <w:tcW w:w="5630" w:type="dxa"/>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延长反渗透膜使用寿命技术</w:t>
            </w:r>
          </w:p>
        </w:tc>
        <w:tc>
          <w:tcPr>
            <w:tcW w:w="1715"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CQ202320</w:t>
            </w:r>
          </w:p>
        </w:tc>
      </w:tr>
      <w:tr w:rsidR="0019226C">
        <w:trPr>
          <w:trHeight w:val="850"/>
        </w:trPr>
        <w:tc>
          <w:tcPr>
            <w:tcW w:w="1173"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12</w:t>
            </w:r>
          </w:p>
        </w:tc>
        <w:tc>
          <w:tcPr>
            <w:tcW w:w="5630" w:type="dxa"/>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太白贝母组织培养技术</w:t>
            </w:r>
          </w:p>
        </w:tc>
        <w:tc>
          <w:tcPr>
            <w:tcW w:w="1715"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CQ202321</w:t>
            </w:r>
          </w:p>
        </w:tc>
      </w:tr>
      <w:tr w:rsidR="0019226C">
        <w:trPr>
          <w:trHeight w:val="850"/>
        </w:trPr>
        <w:tc>
          <w:tcPr>
            <w:tcW w:w="1173"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13</w:t>
            </w:r>
          </w:p>
        </w:tc>
        <w:tc>
          <w:tcPr>
            <w:tcW w:w="5630" w:type="dxa"/>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PET</w:t>
            </w:r>
            <w:r>
              <w:rPr>
                <w:rFonts w:ascii="Times New Roman" w:eastAsia="方正仿宋_GBK" w:hAnsi="Times New Roman" w:cs="Times New Roman"/>
                <w:sz w:val="32"/>
                <w:szCs w:val="32"/>
              </w:rPr>
              <w:t>抗寒防爆母粒</w:t>
            </w:r>
          </w:p>
        </w:tc>
        <w:tc>
          <w:tcPr>
            <w:tcW w:w="1715"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CQ202322</w:t>
            </w:r>
          </w:p>
        </w:tc>
      </w:tr>
      <w:tr w:rsidR="0019226C">
        <w:trPr>
          <w:trHeight w:val="850"/>
        </w:trPr>
        <w:tc>
          <w:tcPr>
            <w:tcW w:w="1173"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14</w:t>
            </w:r>
          </w:p>
        </w:tc>
        <w:tc>
          <w:tcPr>
            <w:tcW w:w="5630" w:type="dxa"/>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PET</w:t>
            </w:r>
            <w:r>
              <w:rPr>
                <w:rFonts w:ascii="Times New Roman" w:eastAsia="方正仿宋_GBK" w:hAnsi="Times New Roman" w:cs="Times New Roman"/>
                <w:sz w:val="32"/>
                <w:szCs w:val="32"/>
              </w:rPr>
              <w:t>耐高温母粒</w:t>
            </w:r>
          </w:p>
        </w:tc>
        <w:tc>
          <w:tcPr>
            <w:tcW w:w="1715"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CQ202323</w:t>
            </w:r>
          </w:p>
        </w:tc>
      </w:tr>
      <w:tr w:rsidR="0019226C">
        <w:trPr>
          <w:trHeight w:val="850"/>
        </w:trPr>
        <w:tc>
          <w:tcPr>
            <w:tcW w:w="1173"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15</w:t>
            </w:r>
          </w:p>
        </w:tc>
        <w:tc>
          <w:tcPr>
            <w:tcW w:w="5630" w:type="dxa"/>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一种降低炼铁废料处理能耗技术</w:t>
            </w:r>
          </w:p>
        </w:tc>
        <w:tc>
          <w:tcPr>
            <w:tcW w:w="1715"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CQ202324</w:t>
            </w:r>
          </w:p>
        </w:tc>
      </w:tr>
      <w:tr w:rsidR="0019226C">
        <w:trPr>
          <w:trHeight w:val="850"/>
        </w:trPr>
        <w:tc>
          <w:tcPr>
            <w:tcW w:w="1173"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16</w:t>
            </w:r>
          </w:p>
        </w:tc>
        <w:tc>
          <w:tcPr>
            <w:tcW w:w="5630" w:type="dxa"/>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一种提高</w:t>
            </w:r>
            <w:proofErr w:type="gramStart"/>
            <w:r>
              <w:rPr>
                <w:rFonts w:ascii="Times New Roman" w:eastAsia="方正仿宋_GBK" w:hAnsi="Times New Roman" w:cs="Times New Roman"/>
                <w:sz w:val="32"/>
                <w:szCs w:val="32"/>
              </w:rPr>
              <w:t>四川省达州钢铁</w:t>
            </w:r>
            <w:proofErr w:type="gramEnd"/>
            <w:r>
              <w:rPr>
                <w:rFonts w:ascii="Times New Roman" w:eastAsia="方正仿宋_GBK" w:hAnsi="Times New Roman" w:cs="Times New Roman"/>
                <w:sz w:val="32"/>
                <w:szCs w:val="32"/>
              </w:rPr>
              <w:t>集团有限责任公司（简称：达钢）炼钢废渣的活性技术</w:t>
            </w:r>
          </w:p>
        </w:tc>
        <w:tc>
          <w:tcPr>
            <w:tcW w:w="1715"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CQ202325</w:t>
            </w:r>
          </w:p>
        </w:tc>
      </w:tr>
      <w:tr w:rsidR="0019226C">
        <w:trPr>
          <w:trHeight w:val="850"/>
        </w:trPr>
        <w:tc>
          <w:tcPr>
            <w:tcW w:w="1173"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17</w:t>
            </w:r>
          </w:p>
        </w:tc>
        <w:tc>
          <w:tcPr>
            <w:tcW w:w="5630" w:type="dxa"/>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一种屠宰场血水无害化处理技术</w:t>
            </w:r>
          </w:p>
        </w:tc>
        <w:tc>
          <w:tcPr>
            <w:tcW w:w="1715"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CQ202326</w:t>
            </w:r>
          </w:p>
        </w:tc>
      </w:tr>
      <w:tr w:rsidR="0019226C">
        <w:trPr>
          <w:trHeight w:val="850"/>
        </w:trPr>
        <w:tc>
          <w:tcPr>
            <w:tcW w:w="1173"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18</w:t>
            </w:r>
          </w:p>
        </w:tc>
        <w:tc>
          <w:tcPr>
            <w:tcW w:w="5630" w:type="dxa"/>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一种可降解的乳化体系食品包装注剂研发</w:t>
            </w:r>
          </w:p>
        </w:tc>
        <w:tc>
          <w:tcPr>
            <w:tcW w:w="1715"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CQ202327</w:t>
            </w:r>
          </w:p>
        </w:tc>
      </w:tr>
      <w:tr w:rsidR="0019226C">
        <w:trPr>
          <w:trHeight w:val="850"/>
        </w:trPr>
        <w:tc>
          <w:tcPr>
            <w:tcW w:w="1173"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19</w:t>
            </w:r>
          </w:p>
        </w:tc>
        <w:tc>
          <w:tcPr>
            <w:tcW w:w="5630" w:type="dxa"/>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一种日用品的浓缩活性剂研发</w:t>
            </w:r>
          </w:p>
        </w:tc>
        <w:tc>
          <w:tcPr>
            <w:tcW w:w="1715"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CQ202328</w:t>
            </w:r>
          </w:p>
        </w:tc>
      </w:tr>
      <w:tr w:rsidR="0019226C">
        <w:trPr>
          <w:trHeight w:val="850"/>
        </w:trPr>
        <w:tc>
          <w:tcPr>
            <w:tcW w:w="1173"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20</w:t>
            </w:r>
          </w:p>
        </w:tc>
        <w:tc>
          <w:tcPr>
            <w:tcW w:w="5630" w:type="dxa"/>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一种中草药发酵饲料的配方研究</w:t>
            </w:r>
          </w:p>
        </w:tc>
        <w:tc>
          <w:tcPr>
            <w:tcW w:w="1715"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CQ202329</w:t>
            </w:r>
          </w:p>
        </w:tc>
      </w:tr>
      <w:tr w:rsidR="0019226C">
        <w:trPr>
          <w:trHeight w:val="850"/>
        </w:trPr>
        <w:tc>
          <w:tcPr>
            <w:tcW w:w="1173"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21</w:t>
            </w:r>
          </w:p>
        </w:tc>
        <w:tc>
          <w:tcPr>
            <w:tcW w:w="5630" w:type="dxa"/>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一种中药饮片冷醒</w:t>
            </w:r>
            <w:proofErr w:type="gramStart"/>
            <w:r>
              <w:rPr>
                <w:rFonts w:ascii="Times New Roman" w:eastAsia="方正仿宋_GBK" w:hAnsi="Times New Roman" w:cs="Times New Roman"/>
                <w:sz w:val="32"/>
                <w:szCs w:val="32"/>
              </w:rPr>
              <w:t>干燥技术</w:t>
            </w:r>
            <w:proofErr w:type="gramEnd"/>
            <w:r>
              <w:rPr>
                <w:rFonts w:ascii="Times New Roman" w:eastAsia="方正仿宋_GBK" w:hAnsi="Times New Roman" w:cs="Times New Roman"/>
                <w:sz w:val="32"/>
                <w:szCs w:val="32"/>
              </w:rPr>
              <w:t>研发</w:t>
            </w:r>
          </w:p>
        </w:tc>
        <w:tc>
          <w:tcPr>
            <w:tcW w:w="1715"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CQ202330</w:t>
            </w:r>
          </w:p>
        </w:tc>
      </w:tr>
      <w:tr w:rsidR="0019226C">
        <w:trPr>
          <w:trHeight w:val="850"/>
        </w:trPr>
        <w:tc>
          <w:tcPr>
            <w:tcW w:w="1173"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22</w:t>
            </w:r>
          </w:p>
        </w:tc>
        <w:tc>
          <w:tcPr>
            <w:tcW w:w="5630" w:type="dxa"/>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一种降低焚烧炉天然气消耗技术</w:t>
            </w:r>
          </w:p>
        </w:tc>
        <w:tc>
          <w:tcPr>
            <w:tcW w:w="1715"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CQ202331</w:t>
            </w:r>
          </w:p>
        </w:tc>
      </w:tr>
      <w:tr w:rsidR="0019226C">
        <w:trPr>
          <w:trHeight w:val="850"/>
        </w:trPr>
        <w:tc>
          <w:tcPr>
            <w:tcW w:w="1173"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23</w:t>
            </w:r>
          </w:p>
        </w:tc>
        <w:tc>
          <w:tcPr>
            <w:tcW w:w="5630" w:type="dxa"/>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一种中药农残检测技术</w:t>
            </w:r>
          </w:p>
        </w:tc>
        <w:tc>
          <w:tcPr>
            <w:tcW w:w="1715" w:type="dxa"/>
            <w:vAlign w:val="center"/>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CQ202332</w:t>
            </w:r>
          </w:p>
        </w:tc>
      </w:tr>
      <w:tr w:rsidR="0019226C">
        <w:trPr>
          <w:trHeight w:val="850"/>
        </w:trPr>
        <w:tc>
          <w:tcPr>
            <w:tcW w:w="0" w:type="auto"/>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24</w:t>
            </w:r>
          </w:p>
        </w:tc>
        <w:tc>
          <w:tcPr>
            <w:tcW w:w="0" w:type="auto"/>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一款进口搪瓷板国产替代产品</w:t>
            </w:r>
          </w:p>
        </w:tc>
        <w:tc>
          <w:tcPr>
            <w:tcW w:w="0" w:type="auto"/>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CQ202333</w:t>
            </w:r>
          </w:p>
        </w:tc>
      </w:tr>
      <w:tr w:rsidR="0019226C">
        <w:trPr>
          <w:trHeight w:val="850"/>
        </w:trPr>
        <w:tc>
          <w:tcPr>
            <w:tcW w:w="0" w:type="auto"/>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25</w:t>
            </w:r>
          </w:p>
        </w:tc>
        <w:tc>
          <w:tcPr>
            <w:tcW w:w="0" w:type="auto"/>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一种豆</w:t>
            </w:r>
            <w:proofErr w:type="gramStart"/>
            <w:r>
              <w:rPr>
                <w:rFonts w:ascii="Times New Roman" w:eastAsia="方正仿宋_GBK" w:hAnsi="Times New Roman" w:cs="Times New Roman"/>
                <w:sz w:val="32"/>
                <w:szCs w:val="32"/>
              </w:rPr>
              <w:t>干制作</w:t>
            </w:r>
            <w:proofErr w:type="gramEnd"/>
            <w:r>
              <w:rPr>
                <w:rFonts w:ascii="Times New Roman" w:eastAsia="方正仿宋_GBK" w:hAnsi="Times New Roman" w:cs="Times New Roman"/>
                <w:sz w:val="32"/>
                <w:szCs w:val="32"/>
              </w:rPr>
              <w:t>工艺防腐保鲜技术研发</w:t>
            </w:r>
          </w:p>
        </w:tc>
        <w:tc>
          <w:tcPr>
            <w:tcW w:w="0" w:type="auto"/>
          </w:tcPr>
          <w:p w:rsidR="0019226C" w:rsidRDefault="002B1EF7">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CQ202334</w:t>
            </w:r>
          </w:p>
        </w:tc>
      </w:tr>
    </w:tbl>
    <w:p w:rsidR="0019226C" w:rsidRDefault="0019226C">
      <w:pPr>
        <w:spacing w:line="600" w:lineRule="exact"/>
        <w:rPr>
          <w:rFonts w:ascii="Times New Roman" w:eastAsia="方正小标宋_GBK" w:hAnsi="Times New Roman" w:cs="Times New Roman"/>
          <w:sz w:val="44"/>
          <w:szCs w:val="44"/>
        </w:rPr>
      </w:pPr>
    </w:p>
    <w:p w:rsidR="0019226C" w:rsidRDefault="002B1EF7">
      <w:pPr>
        <w:rPr>
          <w:rFonts w:ascii="Times New Roman" w:eastAsia="方正小标宋_GBK" w:hAnsi="Times New Roman" w:cs="Times New Roman"/>
          <w:sz w:val="44"/>
          <w:szCs w:val="44"/>
        </w:rPr>
      </w:pPr>
      <w:r>
        <w:rPr>
          <w:rFonts w:ascii="Times New Roman" w:eastAsia="方正小标宋_GBK" w:hAnsi="Times New Roman" w:cs="Times New Roman"/>
          <w:sz w:val="44"/>
          <w:szCs w:val="44"/>
        </w:rPr>
        <w:br w:type="page"/>
      </w:r>
    </w:p>
    <w:p w:rsidR="0019226C" w:rsidRDefault="002B1EF7">
      <w:pPr>
        <w:pStyle w:val="2"/>
        <w:numPr>
          <w:ilvl w:val="0"/>
          <w:numId w:val="1"/>
        </w:numPr>
        <w:rPr>
          <w:rFonts w:ascii="Times New Roman" w:eastAsia="方正黑体_GBK" w:hAnsi="Times New Roman" w:cs="Times New Roman"/>
          <w:b w:val="0"/>
          <w:bCs w:val="0"/>
          <w:szCs w:val="21"/>
        </w:rPr>
      </w:pPr>
      <w:r>
        <w:rPr>
          <w:rFonts w:ascii="Times New Roman" w:eastAsia="方正仿宋_GBK" w:hAnsi="Times New Roman" w:cs="Times New Roman"/>
        </w:rPr>
        <w:lastRenderedPageBreak/>
        <w:t>开发一种带升降功能的物流自动转运系统</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CQ202310</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pPr>
              <w:snapToGrid w:val="0"/>
              <w:spacing w:line="500"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需求名称</w:t>
            </w:r>
          </w:p>
        </w:tc>
        <w:tc>
          <w:tcPr>
            <w:tcW w:w="7838" w:type="dxa"/>
            <w:vAlign w:val="center"/>
          </w:tcPr>
          <w:p w:rsidR="0019226C" w:rsidRDefault="002B1EF7">
            <w:pPr>
              <w:snapToGrid w:val="0"/>
              <w:spacing w:line="500" w:lineRule="exact"/>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开发一种带升降功能的物流自动转运系统</w:t>
            </w:r>
          </w:p>
        </w:tc>
      </w:tr>
      <w:tr w:rsidR="0019226C">
        <w:tc>
          <w:tcPr>
            <w:tcW w:w="1377" w:type="dxa"/>
            <w:vAlign w:val="center"/>
          </w:tcPr>
          <w:p w:rsidR="0019226C" w:rsidRDefault="002B1EF7">
            <w:pPr>
              <w:snapToGrid w:val="0"/>
              <w:spacing w:line="500"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需求详述</w:t>
            </w:r>
          </w:p>
        </w:tc>
        <w:tc>
          <w:tcPr>
            <w:tcW w:w="7838" w:type="dxa"/>
            <w:vAlign w:val="center"/>
          </w:tcPr>
          <w:p w:rsidR="0019226C" w:rsidRDefault="002B1EF7">
            <w:pPr>
              <w:widowControl/>
              <w:snapToGrid w:val="0"/>
              <w:spacing w:beforeLines="50" w:before="156" w:afterLines="50" w:after="156" w:line="500" w:lineRule="exac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由于公司目前货物升降梯有限，总会出现排队现象，导致货物或原材料送达不及时，急需开发一款智能物流系统来提高工作效率，并通过在厂房外安装外挂升降梯，在升降梯底部安装轨道，通过智能系统协调实现货物原材料有序运输。</w:t>
            </w:r>
          </w:p>
        </w:tc>
      </w:tr>
      <w:tr w:rsidR="0019226C">
        <w:tc>
          <w:tcPr>
            <w:tcW w:w="1377" w:type="dxa"/>
            <w:vAlign w:val="center"/>
          </w:tcPr>
          <w:p w:rsidR="0019226C" w:rsidRDefault="002B1EF7">
            <w:pPr>
              <w:snapToGrid w:val="0"/>
              <w:spacing w:line="500"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预期效果</w:t>
            </w:r>
          </w:p>
        </w:tc>
        <w:tc>
          <w:tcPr>
            <w:tcW w:w="7838" w:type="dxa"/>
            <w:vAlign w:val="center"/>
          </w:tcPr>
          <w:p w:rsidR="0019226C" w:rsidRDefault="002B1EF7">
            <w:pPr>
              <w:widowControl/>
              <w:snapToGrid w:val="0"/>
              <w:spacing w:beforeLines="50" w:before="156" w:afterLines="50" w:after="156" w:line="500" w:lineRule="exac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初步计划安装</w:t>
            </w:r>
            <w:r>
              <w:rPr>
                <w:rFonts w:ascii="Times New Roman" w:eastAsia="方正仿宋_GBK" w:hAnsi="Times New Roman" w:cs="Times New Roman" w:hint="eastAsia"/>
                <w:kern w:val="0"/>
                <w:sz w:val="28"/>
                <w:szCs w:val="28"/>
              </w:rPr>
              <w:t>3</w:t>
            </w:r>
            <w:r>
              <w:rPr>
                <w:rFonts w:ascii="Times New Roman" w:eastAsia="方正仿宋_GBK" w:hAnsi="Times New Roman" w:cs="Times New Roman"/>
                <w:kern w:val="0"/>
                <w:sz w:val="28"/>
                <w:szCs w:val="28"/>
              </w:rPr>
              <w:t>层设备，提高</w:t>
            </w:r>
            <w:r>
              <w:rPr>
                <w:rFonts w:ascii="Times New Roman" w:eastAsia="方正仿宋_GBK" w:hAnsi="Times New Roman" w:cs="Times New Roman"/>
                <w:kern w:val="0"/>
                <w:sz w:val="28"/>
                <w:szCs w:val="28"/>
              </w:rPr>
              <w:t>2</w:t>
            </w:r>
            <w:r>
              <w:rPr>
                <w:rFonts w:ascii="Times New Roman" w:eastAsia="方正仿宋_GBK" w:hAnsi="Times New Roman" w:cs="Times New Roman"/>
                <w:kern w:val="0"/>
                <w:sz w:val="28"/>
                <w:szCs w:val="28"/>
              </w:rPr>
              <w:t>倍工作效率。</w:t>
            </w:r>
          </w:p>
        </w:tc>
      </w:tr>
      <w:tr w:rsidR="0019226C">
        <w:tc>
          <w:tcPr>
            <w:tcW w:w="1377" w:type="dxa"/>
            <w:vAlign w:val="center"/>
          </w:tcPr>
          <w:p w:rsidR="0019226C" w:rsidRDefault="002B1EF7">
            <w:pPr>
              <w:snapToGrid w:val="0"/>
              <w:spacing w:line="500"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现有基础</w:t>
            </w:r>
          </w:p>
        </w:tc>
        <w:tc>
          <w:tcPr>
            <w:tcW w:w="7838" w:type="dxa"/>
            <w:vAlign w:val="center"/>
          </w:tcPr>
          <w:p w:rsidR="0019226C" w:rsidRDefault="002B1EF7">
            <w:pPr>
              <w:widowControl/>
              <w:snapToGrid w:val="0"/>
              <w:spacing w:beforeLines="50" w:before="156" w:afterLines="50" w:after="156" w:line="500" w:lineRule="exac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目前厂房共有</w:t>
            </w:r>
            <w:r>
              <w:rPr>
                <w:rFonts w:ascii="Times New Roman" w:eastAsia="方正仿宋_GBK" w:hAnsi="Times New Roman" w:cs="Times New Roman" w:hint="eastAsia"/>
                <w:kern w:val="0"/>
                <w:sz w:val="28"/>
                <w:szCs w:val="28"/>
              </w:rPr>
              <w:t>6</w:t>
            </w:r>
            <w:r>
              <w:rPr>
                <w:rFonts w:ascii="Times New Roman" w:eastAsia="方正仿宋_GBK" w:hAnsi="Times New Roman" w:cs="Times New Roman"/>
                <w:kern w:val="0"/>
                <w:sz w:val="28"/>
                <w:szCs w:val="28"/>
              </w:rPr>
              <w:t>层，</w:t>
            </w:r>
            <w:r>
              <w:rPr>
                <w:rFonts w:ascii="Times New Roman" w:eastAsia="方正仿宋_GBK" w:hAnsi="Times New Roman" w:cs="Times New Roman" w:hint="eastAsia"/>
                <w:kern w:val="0"/>
                <w:sz w:val="28"/>
                <w:szCs w:val="28"/>
              </w:rPr>
              <w:t>2</w:t>
            </w:r>
            <w:r>
              <w:rPr>
                <w:rFonts w:ascii="Times New Roman" w:eastAsia="方正仿宋_GBK" w:hAnsi="Times New Roman" w:cs="Times New Roman"/>
                <w:kern w:val="0"/>
                <w:sz w:val="28"/>
                <w:szCs w:val="28"/>
              </w:rPr>
              <w:t>部货梯，货物与原材料的运输仅依靠工人手动搬运。</w:t>
            </w:r>
          </w:p>
        </w:tc>
      </w:tr>
      <w:tr w:rsidR="0019226C">
        <w:trPr>
          <w:trHeight w:val="551"/>
        </w:trPr>
        <w:tc>
          <w:tcPr>
            <w:tcW w:w="1377" w:type="dxa"/>
            <w:vAlign w:val="center"/>
          </w:tcPr>
          <w:p w:rsidR="0019226C" w:rsidRDefault="002B1EF7">
            <w:pPr>
              <w:snapToGrid w:val="0"/>
              <w:spacing w:line="500"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需求类型</w:t>
            </w:r>
          </w:p>
        </w:tc>
        <w:tc>
          <w:tcPr>
            <w:tcW w:w="7838" w:type="dxa"/>
            <w:vAlign w:val="center"/>
          </w:tcPr>
          <w:p w:rsidR="0019226C" w:rsidRDefault="002B1EF7">
            <w:pPr>
              <w:widowControl/>
              <w:snapToGrid w:val="0"/>
              <w:spacing w:line="500" w:lineRule="exact"/>
              <w:rPr>
                <w:rFonts w:ascii="Times New Roman" w:eastAsia="方正仿宋_GBK" w:hAnsi="Times New Roman" w:cs="Times New Roman"/>
                <w:bCs/>
                <w:kern w:val="0"/>
                <w:sz w:val="28"/>
                <w:szCs w:val="28"/>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8"/>
                <w:szCs w:val="28"/>
              </w:rPr>
              <w:t>新产品研发</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8"/>
                <w:szCs w:val="28"/>
              </w:rPr>
              <w:t>现有技术或产品改进</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sym w:font="Wingdings 2" w:char="0052"/>
            </w:r>
            <w:r>
              <w:rPr>
                <w:rFonts w:ascii="Times New Roman" w:eastAsia="方正仿宋_GBK" w:hAnsi="Times New Roman" w:cs="Times New Roman"/>
                <w:kern w:val="0"/>
                <w:sz w:val="28"/>
                <w:szCs w:val="28"/>
              </w:rPr>
              <w:t>引进技术</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8"/>
                <w:szCs w:val="28"/>
              </w:rPr>
              <w:t>项目投资</w:t>
            </w:r>
            <w:r>
              <w:rPr>
                <w:rFonts w:ascii="Times New Roman" w:eastAsia="方正仿宋_GBK" w:hAnsi="Times New Roman" w:cs="Times New Roman"/>
                <w:kern w:val="0"/>
                <w:sz w:val="28"/>
                <w:szCs w:val="28"/>
              </w:rPr>
              <w:t xml:space="preserve"> </w:t>
            </w:r>
          </w:p>
        </w:tc>
      </w:tr>
      <w:tr w:rsidR="0019226C">
        <w:trPr>
          <w:trHeight w:val="559"/>
        </w:trPr>
        <w:tc>
          <w:tcPr>
            <w:tcW w:w="1377" w:type="dxa"/>
            <w:vAlign w:val="center"/>
          </w:tcPr>
          <w:p w:rsidR="0019226C" w:rsidRDefault="002B1EF7">
            <w:pPr>
              <w:widowControl/>
              <w:snapToGrid w:val="0"/>
              <w:spacing w:line="500" w:lineRule="exact"/>
              <w:jc w:val="center"/>
              <w:rPr>
                <w:rFonts w:ascii="Times New Roman" w:eastAsia="方正仿宋_GBK" w:hAnsi="Times New Roman" w:cs="Times New Roman"/>
                <w:bCs/>
                <w:sz w:val="28"/>
                <w:szCs w:val="28"/>
              </w:rPr>
            </w:pPr>
            <w:r>
              <w:rPr>
                <w:rFonts w:ascii="Times New Roman" w:eastAsia="方正仿宋_GBK" w:hAnsi="Times New Roman" w:cs="Times New Roman"/>
                <w:kern w:val="0"/>
                <w:sz w:val="28"/>
                <w:szCs w:val="28"/>
              </w:rPr>
              <w:t>拟投资金</w:t>
            </w:r>
          </w:p>
        </w:tc>
        <w:tc>
          <w:tcPr>
            <w:tcW w:w="7838" w:type="dxa"/>
            <w:vAlign w:val="center"/>
          </w:tcPr>
          <w:p w:rsidR="0019226C" w:rsidRDefault="002B1EF7">
            <w:pPr>
              <w:widowControl/>
              <w:snapToGrid w:val="0"/>
              <w:spacing w:line="500" w:lineRule="exac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8"/>
                <w:szCs w:val="28"/>
              </w:rPr>
              <w:t>50</w:t>
            </w:r>
            <w:r>
              <w:rPr>
                <w:rFonts w:ascii="Times New Roman" w:eastAsia="方正仿宋_GBK" w:hAnsi="Times New Roman" w:cs="Times New Roman"/>
                <w:kern w:val="0"/>
                <w:sz w:val="28"/>
                <w:szCs w:val="28"/>
              </w:rPr>
              <w:t>万元以下</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8"/>
                <w:szCs w:val="28"/>
              </w:rPr>
              <w:t>50-100</w:t>
            </w:r>
            <w:r>
              <w:rPr>
                <w:rFonts w:ascii="Times New Roman" w:eastAsia="方正仿宋_GBK" w:hAnsi="Times New Roman" w:cs="Times New Roman"/>
                <w:kern w:val="0"/>
                <w:sz w:val="28"/>
                <w:szCs w:val="28"/>
              </w:rPr>
              <w:t>万元</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8"/>
                <w:szCs w:val="28"/>
              </w:rPr>
              <w:t>100-500</w:t>
            </w:r>
            <w:r>
              <w:rPr>
                <w:rFonts w:ascii="Times New Roman" w:eastAsia="方正仿宋_GBK" w:hAnsi="Times New Roman" w:cs="Times New Roman"/>
                <w:kern w:val="0"/>
                <w:sz w:val="28"/>
                <w:szCs w:val="28"/>
              </w:rPr>
              <w:t>万元</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8"/>
                <w:szCs w:val="28"/>
              </w:rPr>
              <w:t>500</w:t>
            </w:r>
            <w:r>
              <w:rPr>
                <w:rFonts w:ascii="Times New Roman" w:eastAsia="方正仿宋_GBK" w:hAnsi="Times New Roman" w:cs="Times New Roman"/>
                <w:kern w:val="0"/>
                <w:sz w:val="28"/>
                <w:szCs w:val="28"/>
              </w:rPr>
              <w:t>万元以上</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sym w:font="Wingdings 2" w:char="0052"/>
            </w:r>
            <w:r>
              <w:rPr>
                <w:rFonts w:ascii="Times New Roman" w:eastAsia="方正仿宋_GBK" w:hAnsi="Times New Roman" w:cs="Times New Roman"/>
                <w:kern w:val="0"/>
                <w:sz w:val="28"/>
                <w:szCs w:val="28"/>
              </w:rPr>
              <w:t>面议</w:t>
            </w:r>
            <w:r>
              <w:rPr>
                <w:rFonts w:ascii="Times New Roman" w:eastAsia="方正仿宋_GBK" w:hAnsi="Times New Roman" w:cs="Times New Roman"/>
                <w:kern w:val="0"/>
                <w:sz w:val="28"/>
                <w:szCs w:val="28"/>
              </w:rPr>
              <w:t xml:space="preserve"> </w:t>
            </w:r>
          </w:p>
        </w:tc>
      </w:tr>
    </w:tbl>
    <w:p w:rsidR="0019226C" w:rsidRDefault="0019226C">
      <w:pPr>
        <w:pStyle w:val="a4"/>
        <w:rPr>
          <w:rFonts w:ascii="Times New Roman" w:hAnsi="Times New Roman" w:cs="Times New Roman"/>
        </w:rPr>
      </w:pPr>
    </w:p>
    <w:p w:rsidR="0019226C" w:rsidRDefault="002B1EF7">
      <w:pPr>
        <w:pStyle w:val="2"/>
        <w:numPr>
          <w:ilvl w:val="0"/>
          <w:numId w:val="1"/>
        </w:numPr>
        <w:rPr>
          <w:rFonts w:ascii="Times New Roman" w:eastAsia="方正黑体_GBK" w:hAnsi="Times New Roman" w:cs="Times New Roman"/>
          <w:b w:val="0"/>
          <w:bCs w:val="0"/>
        </w:rPr>
      </w:pPr>
      <w:r>
        <w:rPr>
          <w:rFonts w:ascii="Times New Roman" w:eastAsia="方正黑体_GBK" w:hAnsi="Times New Roman" w:cs="Times New Roman"/>
          <w:b w:val="0"/>
          <w:bCs w:val="0"/>
        </w:rPr>
        <w:t>智能印刷机台</w:t>
      </w:r>
      <w:r>
        <w:rPr>
          <w:rFonts w:ascii="Times New Roman" w:eastAsia="方正黑体_GBK" w:hAnsi="Times New Roman" w:cs="Times New Roman"/>
          <w:b w:val="0"/>
          <w:bCs w:val="0"/>
        </w:rPr>
        <w:t>ERP</w:t>
      </w:r>
      <w:r>
        <w:rPr>
          <w:rFonts w:ascii="Times New Roman" w:eastAsia="方正黑体_GBK" w:hAnsi="Times New Roman" w:cs="Times New Roman"/>
          <w:b w:val="0"/>
          <w:bCs w:val="0"/>
        </w:rPr>
        <w:t>系统升级改造</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CQ202311</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需求名称</w:t>
            </w:r>
          </w:p>
        </w:tc>
        <w:tc>
          <w:tcPr>
            <w:tcW w:w="7838" w:type="dxa"/>
            <w:vAlign w:val="center"/>
          </w:tcPr>
          <w:p w:rsidR="0019226C" w:rsidRDefault="002B1EF7">
            <w:pPr>
              <w:snapToGrid w:val="0"/>
              <w:spacing w:line="50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智能印刷机台</w:t>
            </w:r>
            <w:r>
              <w:rPr>
                <w:rFonts w:ascii="Times New Roman" w:eastAsia="仿宋_GB2312" w:hAnsi="Times New Roman" w:cs="Times New Roman"/>
                <w:bCs/>
                <w:sz w:val="28"/>
                <w:szCs w:val="28"/>
              </w:rPr>
              <w:t>ERP</w:t>
            </w:r>
            <w:r>
              <w:rPr>
                <w:rFonts w:ascii="Times New Roman" w:eastAsia="仿宋_GB2312" w:hAnsi="Times New Roman" w:cs="Times New Roman"/>
                <w:bCs/>
                <w:sz w:val="28"/>
                <w:szCs w:val="28"/>
              </w:rPr>
              <w:t>系统升级改造</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需求详述</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部分印刷机台需接入</w:t>
            </w:r>
            <w:r>
              <w:rPr>
                <w:rFonts w:ascii="Times New Roman" w:eastAsia="仿宋_GB2312" w:hAnsi="Times New Roman" w:cs="Times New Roman"/>
                <w:kern w:val="0"/>
                <w:sz w:val="28"/>
                <w:szCs w:val="28"/>
              </w:rPr>
              <w:t>ERP</w:t>
            </w:r>
            <w:r>
              <w:rPr>
                <w:rFonts w:ascii="Times New Roman" w:eastAsia="仿宋_GB2312" w:hAnsi="Times New Roman" w:cs="Times New Roman"/>
                <w:kern w:val="0"/>
                <w:sz w:val="28"/>
                <w:szCs w:val="28"/>
              </w:rPr>
              <w:t>系统，采集设备数据，让老设备增加计数器、参数显示、装运速度、运行状态等功能，再通过收集的数据进行分析评估，预估此设备的空档期，来调整接单情况。</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预期效果</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对厂房的老设备进行改造升级，节约</w:t>
            </w:r>
            <w:r>
              <w:rPr>
                <w:rFonts w:ascii="Times New Roman" w:eastAsia="仿宋_GB2312" w:hAnsi="Times New Roman" w:cs="Times New Roman"/>
                <w:kern w:val="0"/>
                <w:sz w:val="28"/>
                <w:szCs w:val="28"/>
              </w:rPr>
              <w:t>800</w:t>
            </w:r>
            <w:r>
              <w:rPr>
                <w:rFonts w:ascii="Times New Roman" w:eastAsia="仿宋_GB2312" w:hAnsi="Times New Roman" w:cs="Times New Roman"/>
                <w:kern w:val="0"/>
                <w:sz w:val="28"/>
                <w:szCs w:val="28"/>
              </w:rPr>
              <w:t>万</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年的人工成本。</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lastRenderedPageBreak/>
              <w:t>现有基础</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公司目前有</w:t>
            </w:r>
            <w:r>
              <w:rPr>
                <w:rFonts w:ascii="Times New Roman" w:eastAsia="仿宋_GB2312" w:hAnsi="Times New Roman" w:cs="Times New Roman"/>
                <w:kern w:val="0"/>
                <w:sz w:val="28"/>
                <w:szCs w:val="28"/>
              </w:rPr>
              <w:t>70-80</w:t>
            </w:r>
            <w:r>
              <w:rPr>
                <w:rFonts w:ascii="Times New Roman" w:eastAsia="仿宋_GB2312" w:hAnsi="Times New Roman" w:cs="Times New Roman"/>
                <w:kern w:val="0"/>
                <w:sz w:val="28"/>
                <w:szCs w:val="28"/>
              </w:rPr>
              <w:t>台印刷机，预期对</w:t>
            </w:r>
            <w:r>
              <w:rPr>
                <w:rFonts w:ascii="Times New Roman" w:eastAsia="仿宋_GB2312" w:hAnsi="Times New Roman" w:cs="Times New Roman"/>
                <w:kern w:val="0"/>
                <w:sz w:val="28"/>
                <w:szCs w:val="28"/>
              </w:rPr>
              <w:t>10-20</w:t>
            </w:r>
            <w:r>
              <w:rPr>
                <w:rFonts w:ascii="Times New Roman" w:eastAsia="仿宋_GB2312" w:hAnsi="Times New Roman" w:cs="Times New Roman"/>
                <w:kern w:val="0"/>
                <w:sz w:val="28"/>
                <w:szCs w:val="28"/>
              </w:rPr>
              <w:t>台印刷机进行智能化改造升级。</w:t>
            </w:r>
          </w:p>
        </w:tc>
      </w:tr>
      <w:tr w:rsidR="0019226C">
        <w:trPr>
          <w:trHeight w:val="551"/>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需求类型</w:t>
            </w:r>
          </w:p>
        </w:tc>
        <w:tc>
          <w:tcPr>
            <w:tcW w:w="7838" w:type="dxa"/>
            <w:vAlign w:val="center"/>
          </w:tcPr>
          <w:p w:rsidR="0019226C" w:rsidRDefault="002B1EF7">
            <w:pPr>
              <w:widowControl/>
              <w:snapToGrid w:val="0"/>
              <w:spacing w:line="500" w:lineRule="exac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pPr>
              <w:widowControl/>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pPr>
              <w:widowControl/>
              <w:snapToGrid w:val="0"/>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2B1EF7">
      <w:pPr>
        <w:pStyle w:val="2"/>
        <w:numPr>
          <w:ilvl w:val="0"/>
          <w:numId w:val="1"/>
        </w:numPr>
        <w:rPr>
          <w:rFonts w:ascii="Times New Roman" w:eastAsia="方正黑体_GBK" w:hAnsi="Times New Roman" w:cs="Times New Roman"/>
          <w:b w:val="0"/>
          <w:bCs w:val="0"/>
        </w:rPr>
      </w:pPr>
      <w:r>
        <w:rPr>
          <w:rFonts w:ascii="Times New Roman" w:eastAsia="方正黑体_GBK" w:hAnsi="Times New Roman" w:cs="Times New Roman"/>
          <w:b w:val="0"/>
          <w:bCs w:val="0"/>
        </w:rPr>
        <w:t>开发一种工序化轨道</w:t>
      </w:r>
      <w:proofErr w:type="gramStart"/>
      <w:r>
        <w:rPr>
          <w:rFonts w:ascii="Times New Roman" w:eastAsia="方正黑体_GBK" w:hAnsi="Times New Roman" w:cs="Times New Roman"/>
          <w:b w:val="0"/>
          <w:bCs w:val="0"/>
        </w:rPr>
        <w:t>式运输</w:t>
      </w:r>
      <w:proofErr w:type="gramEnd"/>
      <w:r>
        <w:rPr>
          <w:rFonts w:ascii="Times New Roman" w:eastAsia="方正黑体_GBK" w:hAnsi="Times New Roman" w:cs="Times New Roman"/>
          <w:b w:val="0"/>
          <w:bCs w:val="0"/>
        </w:rPr>
        <w:t>流转系统</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CQ202312</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需求名称</w:t>
            </w:r>
          </w:p>
        </w:tc>
        <w:tc>
          <w:tcPr>
            <w:tcW w:w="7838" w:type="dxa"/>
            <w:vAlign w:val="center"/>
          </w:tcPr>
          <w:p w:rsidR="0019226C" w:rsidRDefault="002B1EF7">
            <w:pPr>
              <w:snapToGrid w:val="0"/>
              <w:spacing w:line="50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开发一种工序化轨道</w:t>
            </w:r>
            <w:proofErr w:type="gramStart"/>
            <w:r>
              <w:rPr>
                <w:rFonts w:ascii="Times New Roman" w:eastAsia="仿宋_GB2312" w:hAnsi="Times New Roman" w:cs="Times New Roman"/>
                <w:bCs/>
                <w:sz w:val="28"/>
                <w:szCs w:val="28"/>
              </w:rPr>
              <w:t>式运输</w:t>
            </w:r>
            <w:proofErr w:type="gramEnd"/>
            <w:r>
              <w:rPr>
                <w:rFonts w:ascii="Times New Roman" w:eastAsia="仿宋_GB2312" w:hAnsi="Times New Roman" w:cs="Times New Roman"/>
                <w:bCs/>
                <w:sz w:val="28"/>
                <w:szCs w:val="28"/>
              </w:rPr>
              <w:t>流转系统</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需求详述</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开发并安装一种工序轨道式流转系统，实现原材料有序到达机台，并带有对成品或半成品自动翻转、自动齐整功能。</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预期效果</w:t>
            </w:r>
          </w:p>
        </w:tc>
        <w:tc>
          <w:tcPr>
            <w:tcW w:w="7838" w:type="dxa"/>
            <w:vAlign w:val="center"/>
          </w:tcPr>
          <w:p w:rsidR="0019226C" w:rsidRDefault="002B1EF7">
            <w:pPr>
              <w:widowControl/>
              <w:snapToGrid w:val="0"/>
              <w:spacing w:beforeLines="50" w:before="156" w:afterLines="50" w:after="156" w:line="500" w:lineRule="exact"/>
              <w:rPr>
                <w:rFonts w:ascii="Times New Roman" w:hAnsi="Times New Roman" w:cs="Times New Roman"/>
              </w:rPr>
            </w:pPr>
            <w:r>
              <w:rPr>
                <w:rFonts w:ascii="Times New Roman" w:eastAsia="仿宋_GB2312" w:hAnsi="Times New Roman" w:cs="Times New Roman"/>
                <w:kern w:val="0"/>
                <w:sz w:val="28"/>
                <w:szCs w:val="28"/>
              </w:rPr>
              <w:t>实现</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一条轨道两个机台三个工人</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，节约人力成本</w:t>
            </w:r>
            <w:r>
              <w:rPr>
                <w:rFonts w:ascii="Times New Roman" w:eastAsia="仿宋_GB2312" w:hAnsi="Times New Roman" w:cs="Times New Roman"/>
                <w:kern w:val="0"/>
                <w:sz w:val="28"/>
                <w:szCs w:val="28"/>
              </w:rPr>
              <w:t>25</w:t>
            </w:r>
            <w:r>
              <w:rPr>
                <w:rFonts w:ascii="Times New Roman" w:eastAsia="仿宋_GB2312" w:hAnsi="Times New Roman" w:cs="Times New Roman"/>
                <w:kern w:val="0"/>
                <w:sz w:val="28"/>
                <w:szCs w:val="28"/>
              </w:rPr>
              <w:t>％以上。</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现有基础</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目前厂房内货物堆积杂乱，仅依靠</w:t>
            </w:r>
            <w:r>
              <w:rPr>
                <w:rFonts w:ascii="Times New Roman" w:eastAsia="仿宋_GB2312" w:hAnsi="Times New Roman" w:cs="Times New Roman"/>
                <w:kern w:val="0"/>
                <w:sz w:val="28"/>
                <w:szCs w:val="28"/>
              </w:rPr>
              <w:t>VGA</w:t>
            </w:r>
            <w:r>
              <w:rPr>
                <w:rFonts w:ascii="Times New Roman" w:eastAsia="仿宋_GB2312" w:hAnsi="Times New Roman" w:cs="Times New Roman"/>
                <w:kern w:val="0"/>
                <w:sz w:val="28"/>
                <w:szCs w:val="28"/>
              </w:rPr>
              <w:t>车进行运输，且流水线上的产品</w:t>
            </w:r>
            <w:r>
              <w:rPr>
                <w:rFonts w:ascii="Times New Roman" w:eastAsia="仿宋_GB2312" w:hAnsi="Times New Roman" w:cs="Times New Roman" w:hint="eastAsia"/>
                <w:kern w:val="0"/>
                <w:sz w:val="28"/>
                <w:szCs w:val="28"/>
              </w:rPr>
              <w:t>存在</w:t>
            </w:r>
            <w:r>
              <w:rPr>
                <w:rFonts w:ascii="Times New Roman" w:eastAsia="仿宋_GB2312" w:hAnsi="Times New Roman" w:cs="Times New Roman"/>
                <w:kern w:val="0"/>
                <w:sz w:val="28"/>
                <w:szCs w:val="28"/>
              </w:rPr>
              <w:t>排列不齐，正反面不一的现象，需要人工手动去调整。</w:t>
            </w:r>
          </w:p>
        </w:tc>
      </w:tr>
      <w:tr w:rsidR="0019226C">
        <w:trPr>
          <w:trHeight w:val="551"/>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需求类型</w:t>
            </w:r>
          </w:p>
        </w:tc>
        <w:tc>
          <w:tcPr>
            <w:tcW w:w="7838" w:type="dxa"/>
            <w:vAlign w:val="center"/>
          </w:tcPr>
          <w:p w:rsidR="0019226C" w:rsidRDefault="002B1EF7">
            <w:pPr>
              <w:widowControl/>
              <w:snapToGrid w:val="0"/>
              <w:spacing w:line="500" w:lineRule="exac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pPr>
              <w:widowControl/>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pPr>
              <w:widowControl/>
              <w:snapToGrid w:val="0"/>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2B1EF7">
      <w:pPr>
        <w:pStyle w:val="2"/>
        <w:numPr>
          <w:ilvl w:val="0"/>
          <w:numId w:val="1"/>
        </w:numPr>
        <w:rPr>
          <w:rFonts w:ascii="Times New Roman" w:eastAsia="方正黑体_GBK" w:hAnsi="Times New Roman" w:cs="Times New Roman"/>
          <w:b w:val="0"/>
          <w:bCs w:val="0"/>
        </w:rPr>
      </w:pPr>
      <w:r>
        <w:rPr>
          <w:rFonts w:ascii="Times New Roman" w:eastAsia="方正黑体_GBK" w:hAnsi="Times New Roman" w:cs="Times New Roman"/>
          <w:b w:val="0"/>
          <w:bCs w:val="0"/>
        </w:rPr>
        <w:t>开发一款色彩管理系统</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CQ202313</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lastRenderedPageBreak/>
              <w:t>需求名称</w:t>
            </w:r>
          </w:p>
        </w:tc>
        <w:tc>
          <w:tcPr>
            <w:tcW w:w="7838" w:type="dxa"/>
            <w:vAlign w:val="center"/>
          </w:tcPr>
          <w:p w:rsidR="0019226C" w:rsidRDefault="002B1EF7">
            <w:pPr>
              <w:snapToGrid w:val="0"/>
              <w:spacing w:line="50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开发一款色彩管理系统</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需求详述</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通过开发一款色彩管理系统，</w:t>
            </w:r>
            <w:r>
              <w:rPr>
                <w:rFonts w:ascii="Times New Roman" w:eastAsia="仿宋_GB2312" w:hAnsi="Times New Roman" w:cs="Times New Roman" w:hint="eastAsia"/>
                <w:kern w:val="0"/>
                <w:sz w:val="28"/>
                <w:szCs w:val="28"/>
              </w:rPr>
              <w:t>保存</w:t>
            </w:r>
            <w:r>
              <w:rPr>
                <w:rFonts w:ascii="Times New Roman" w:eastAsia="仿宋_GB2312" w:hAnsi="Times New Roman" w:cs="Times New Roman"/>
                <w:kern w:val="0"/>
                <w:sz w:val="28"/>
                <w:szCs w:val="28"/>
              </w:rPr>
              <w:t>产品调色方案，并将产品的色彩数据交互至印刷机器，可以</w:t>
            </w:r>
            <w:r>
              <w:rPr>
                <w:rFonts w:ascii="Times New Roman" w:eastAsia="仿宋_GB2312" w:hAnsi="Times New Roman" w:cs="Times New Roman" w:hint="eastAsia"/>
                <w:kern w:val="0"/>
                <w:sz w:val="28"/>
                <w:szCs w:val="28"/>
              </w:rPr>
              <w:t>实现</w:t>
            </w:r>
            <w:r>
              <w:rPr>
                <w:rFonts w:ascii="Times New Roman" w:eastAsia="仿宋_GB2312" w:hAnsi="Times New Roman" w:cs="Times New Roman"/>
                <w:kern w:val="0"/>
                <w:sz w:val="28"/>
                <w:szCs w:val="28"/>
              </w:rPr>
              <w:t>实时对颜色数据偏差进行调整、识别颜色调色等功能</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预期效果</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调色误差降低至</w:t>
            </w: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以内。</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现有基础</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公司目前的间歇性生产是通过经验丰富的技术工人手工调色，存在</w:t>
            </w:r>
            <w:r>
              <w:rPr>
                <w:rFonts w:ascii="Times New Roman" w:eastAsia="仿宋_GB2312" w:hAnsi="Times New Roman" w:cs="Times New Roman"/>
                <w:kern w:val="0"/>
                <w:sz w:val="28"/>
                <w:szCs w:val="28"/>
              </w:rPr>
              <w:t>30</w:t>
            </w:r>
            <w:r>
              <w:rPr>
                <w:rFonts w:ascii="Times New Roman" w:eastAsia="仿宋_GB2312" w:hAnsi="Times New Roman" w:cs="Times New Roman"/>
                <w:kern w:val="0"/>
                <w:sz w:val="28"/>
                <w:szCs w:val="28"/>
              </w:rPr>
              <w:t>％左右的误差。</w:t>
            </w:r>
          </w:p>
        </w:tc>
      </w:tr>
      <w:tr w:rsidR="0019226C">
        <w:trPr>
          <w:trHeight w:val="551"/>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需求类型</w:t>
            </w:r>
          </w:p>
        </w:tc>
        <w:tc>
          <w:tcPr>
            <w:tcW w:w="7838" w:type="dxa"/>
            <w:vAlign w:val="center"/>
          </w:tcPr>
          <w:p w:rsidR="0019226C" w:rsidRDefault="002B1EF7">
            <w:pPr>
              <w:widowControl/>
              <w:snapToGrid w:val="0"/>
              <w:spacing w:line="500" w:lineRule="exac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pPr>
              <w:widowControl/>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pPr>
              <w:widowControl/>
              <w:snapToGrid w:val="0"/>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19226C">
      <w:pPr>
        <w:pStyle w:val="a3"/>
        <w:ind w:firstLineChars="0" w:firstLine="0"/>
        <w:rPr>
          <w:rFonts w:cs="Times New Roman"/>
        </w:rPr>
      </w:pPr>
    </w:p>
    <w:p w:rsidR="0019226C" w:rsidRDefault="002B1EF7">
      <w:pPr>
        <w:pStyle w:val="2"/>
        <w:numPr>
          <w:ilvl w:val="0"/>
          <w:numId w:val="1"/>
        </w:numPr>
        <w:rPr>
          <w:rFonts w:ascii="Times New Roman" w:eastAsia="方正黑体_GBK" w:hAnsi="Times New Roman" w:cs="Times New Roman"/>
          <w:b w:val="0"/>
          <w:bCs w:val="0"/>
        </w:rPr>
      </w:pPr>
      <w:r>
        <w:rPr>
          <w:rFonts w:ascii="Times New Roman" w:eastAsia="方正黑体_GBK" w:hAnsi="Times New Roman" w:cs="Times New Roman"/>
          <w:b w:val="0"/>
          <w:bCs w:val="0"/>
        </w:rPr>
        <w:t>自动焊接机器人智能化数字化系统开发</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CQ202314</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需求名称</w:t>
            </w:r>
          </w:p>
        </w:tc>
        <w:tc>
          <w:tcPr>
            <w:tcW w:w="7838" w:type="dxa"/>
            <w:vAlign w:val="center"/>
          </w:tcPr>
          <w:p w:rsidR="0019226C" w:rsidRDefault="002B1EF7">
            <w:pPr>
              <w:snapToGrid w:val="0"/>
              <w:spacing w:line="50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自动焊接机器人智能化数字化系统开发</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需求详述</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现阶段缺乏自动焊接设备信息化管理技术，急需研发一款焊接机器人智能化、数字化管理系统。</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预期效果</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实现焊接机器人工作期间的信息采集和日常监控，通过开发一款系统软件来实现生产车间的数字化管理。</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现有基础</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企业拥有自己的焊接设备，目前已实现焊接机器人自动化焊接，目前企业是通过</w:t>
            </w:r>
            <w:r>
              <w:rPr>
                <w:rFonts w:ascii="Times New Roman" w:eastAsia="仿宋_GB2312" w:hAnsi="Times New Roman" w:cs="Times New Roman"/>
                <w:kern w:val="0"/>
                <w:sz w:val="28"/>
                <w:szCs w:val="28"/>
              </w:rPr>
              <w:t>ERP</w:t>
            </w:r>
            <w:r>
              <w:rPr>
                <w:rFonts w:ascii="Times New Roman" w:eastAsia="仿宋_GB2312" w:hAnsi="Times New Roman" w:cs="Times New Roman"/>
                <w:kern w:val="0"/>
                <w:sz w:val="28"/>
                <w:szCs w:val="28"/>
              </w:rPr>
              <w:t>系统在进行管理，缺乏物联网相关技术进</w:t>
            </w:r>
            <w:r>
              <w:rPr>
                <w:rFonts w:ascii="Times New Roman" w:eastAsia="仿宋_GB2312" w:hAnsi="Times New Roman" w:cs="Times New Roman"/>
                <w:kern w:val="0"/>
                <w:sz w:val="28"/>
                <w:szCs w:val="28"/>
              </w:rPr>
              <w:lastRenderedPageBreak/>
              <w:t>行系统化集成。</w:t>
            </w:r>
          </w:p>
        </w:tc>
      </w:tr>
      <w:tr w:rsidR="0019226C">
        <w:trPr>
          <w:trHeight w:val="551"/>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lastRenderedPageBreak/>
              <w:t>需求类型</w:t>
            </w:r>
          </w:p>
        </w:tc>
        <w:tc>
          <w:tcPr>
            <w:tcW w:w="7838" w:type="dxa"/>
            <w:vAlign w:val="center"/>
          </w:tcPr>
          <w:p w:rsidR="0019226C" w:rsidRDefault="002B1EF7">
            <w:pPr>
              <w:widowControl/>
              <w:snapToGrid w:val="0"/>
              <w:spacing w:line="500" w:lineRule="exac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pPr>
              <w:widowControl/>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pPr>
              <w:widowControl/>
              <w:snapToGrid w:val="0"/>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19226C">
      <w:pPr>
        <w:pStyle w:val="a3"/>
        <w:ind w:firstLineChars="0" w:firstLine="0"/>
        <w:rPr>
          <w:rFonts w:cs="Times New Roman"/>
        </w:rPr>
      </w:pPr>
    </w:p>
    <w:p w:rsidR="0019226C" w:rsidRDefault="002B1EF7">
      <w:pPr>
        <w:pStyle w:val="2"/>
        <w:numPr>
          <w:ilvl w:val="0"/>
          <w:numId w:val="1"/>
        </w:numPr>
        <w:rPr>
          <w:rFonts w:ascii="Times New Roman" w:eastAsia="方正黑体_GBK" w:hAnsi="Times New Roman" w:cs="Times New Roman"/>
          <w:b w:val="0"/>
          <w:bCs w:val="0"/>
        </w:rPr>
      </w:pPr>
      <w:r>
        <w:rPr>
          <w:rFonts w:ascii="Times New Roman" w:eastAsia="方正黑体_GBK" w:hAnsi="Times New Roman" w:cs="Times New Roman"/>
          <w:b w:val="0"/>
          <w:bCs w:val="0"/>
        </w:rPr>
        <w:t>自动加工排骨香肠智能化系统开发</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w:t>
      </w:r>
      <w:r>
        <w:rPr>
          <w:rFonts w:ascii="Times New Roman" w:eastAsia="仿宋_GB2312" w:hAnsi="Times New Roman" w:cs="Times New Roman" w:hint="eastAsia"/>
          <w:sz w:val="28"/>
          <w:szCs w:val="28"/>
        </w:rPr>
        <w:t>15</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需求名称</w:t>
            </w:r>
          </w:p>
        </w:tc>
        <w:tc>
          <w:tcPr>
            <w:tcW w:w="7838" w:type="dxa"/>
            <w:vAlign w:val="center"/>
          </w:tcPr>
          <w:p w:rsidR="0019226C" w:rsidRDefault="002B1EF7">
            <w:pPr>
              <w:snapToGrid w:val="0"/>
              <w:spacing w:line="50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自动加工排骨香肠智能化系统开发</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需求详述</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排骨香肠是消费者接受并喜爱的产品，由于灌制环节只能手工操作，生产速度慢，</w:t>
            </w:r>
            <w:r>
              <w:rPr>
                <w:rFonts w:ascii="Times New Roman" w:eastAsia="仿宋_GB2312" w:hAnsi="Times New Roman" w:cs="Times New Roman" w:hint="eastAsia"/>
                <w:kern w:val="0"/>
                <w:sz w:val="28"/>
                <w:szCs w:val="28"/>
              </w:rPr>
              <w:t>需要研发一款自动化灌制系统，实现</w:t>
            </w:r>
            <w:r>
              <w:rPr>
                <w:rFonts w:ascii="Times New Roman" w:eastAsia="仿宋_GB2312" w:hAnsi="Times New Roman" w:cs="Times New Roman"/>
                <w:kern w:val="0"/>
                <w:sz w:val="28"/>
                <w:szCs w:val="28"/>
              </w:rPr>
              <w:t>机械化设备代替手工生产。</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预期效果</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希望通过机械化设备代替手工生产，提高产能产量。</w:t>
            </w:r>
          </w:p>
        </w:tc>
      </w:tr>
      <w:tr w:rsidR="0019226C">
        <w:trPr>
          <w:trHeight w:val="1262"/>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现有基础</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公司目前没有自动化生产线，生产需要</w:t>
            </w:r>
            <w:r>
              <w:rPr>
                <w:rFonts w:ascii="Times New Roman" w:eastAsia="仿宋_GB2312" w:hAnsi="Times New Roman" w:cs="Times New Roman"/>
                <w:kern w:val="0"/>
                <w:sz w:val="28"/>
                <w:szCs w:val="28"/>
              </w:rPr>
              <w:t>8</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9</w:t>
            </w:r>
            <w:r>
              <w:rPr>
                <w:rFonts w:ascii="Times New Roman" w:eastAsia="仿宋_GB2312" w:hAnsi="Times New Roman" w:cs="Times New Roman"/>
                <w:kern w:val="0"/>
                <w:sz w:val="28"/>
                <w:szCs w:val="28"/>
              </w:rPr>
              <w:t>人左右操作，日产量只有</w:t>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斤左右</w:t>
            </w:r>
            <w:r>
              <w:rPr>
                <w:rFonts w:ascii="Times New Roman" w:eastAsia="仿宋_GB2312" w:hAnsi="Times New Roman" w:cs="Times New Roman" w:hint="eastAsia"/>
                <w:kern w:val="0"/>
                <w:sz w:val="28"/>
                <w:szCs w:val="28"/>
              </w:rPr>
              <w:t>。</w:t>
            </w:r>
          </w:p>
        </w:tc>
      </w:tr>
      <w:tr w:rsidR="0019226C">
        <w:trPr>
          <w:trHeight w:val="551"/>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需求类型</w:t>
            </w:r>
          </w:p>
        </w:tc>
        <w:tc>
          <w:tcPr>
            <w:tcW w:w="7838" w:type="dxa"/>
            <w:vAlign w:val="center"/>
          </w:tcPr>
          <w:p w:rsidR="0019226C" w:rsidRDefault="002B1EF7">
            <w:pPr>
              <w:widowControl/>
              <w:snapToGrid w:val="0"/>
              <w:spacing w:line="500" w:lineRule="exac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pPr>
              <w:widowControl/>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pPr>
              <w:widowControl/>
              <w:snapToGrid w:val="0"/>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19226C">
      <w:pPr>
        <w:pStyle w:val="a3"/>
        <w:ind w:firstLineChars="0" w:firstLine="0"/>
        <w:rPr>
          <w:rFonts w:cs="Times New Roman"/>
        </w:rPr>
      </w:pPr>
    </w:p>
    <w:p w:rsidR="0019226C" w:rsidRDefault="002B1EF7">
      <w:pPr>
        <w:pStyle w:val="2"/>
        <w:numPr>
          <w:ilvl w:val="0"/>
          <w:numId w:val="1"/>
        </w:numPr>
        <w:rPr>
          <w:rFonts w:ascii="Times New Roman" w:eastAsia="方正黑体_GBK" w:hAnsi="Times New Roman" w:cs="Times New Roman"/>
          <w:b w:val="0"/>
          <w:bCs w:val="0"/>
        </w:rPr>
      </w:pPr>
      <w:r>
        <w:rPr>
          <w:rFonts w:ascii="Times New Roman" w:eastAsia="方正黑体_GBK" w:hAnsi="Times New Roman" w:cs="Times New Roman"/>
          <w:b w:val="0"/>
          <w:bCs w:val="0"/>
        </w:rPr>
        <w:t>肥胖监测生物传感器研发</w:t>
      </w:r>
    </w:p>
    <w:p w:rsidR="0019226C" w:rsidRDefault="002B1EF7">
      <w:pPr>
        <w:jc w:val="right"/>
        <w:rPr>
          <w:rFonts w:ascii="Times New Roman" w:eastAsia="仿宋_GB2312" w:hAnsi="Times New Roman" w:cs="Times New Roman"/>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w:t>
      </w:r>
      <w:r>
        <w:rPr>
          <w:rFonts w:ascii="Times New Roman" w:eastAsia="仿宋_GB2312" w:hAnsi="Times New Roman" w:cs="Times New Roman" w:hint="eastAsia"/>
          <w:sz w:val="28"/>
          <w:szCs w:val="28"/>
        </w:rPr>
        <w:t>16</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lastRenderedPageBreak/>
              <w:t>需求名称</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肥胖监测生物传感器研发</w:t>
            </w:r>
          </w:p>
        </w:tc>
      </w:tr>
      <w:tr w:rsidR="0019226C">
        <w:tc>
          <w:tcPr>
            <w:tcW w:w="1377"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需求详述</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合作研发一款能够检测在校学生的身体状况或健康指标</w:t>
            </w:r>
            <w:r>
              <w:rPr>
                <w:rFonts w:ascii="Times New Roman" w:eastAsia="仿宋_GB2312" w:hAnsi="Times New Roman" w:cs="Times New Roman" w:hint="eastAsia"/>
                <w:kern w:val="0"/>
                <w:sz w:val="28"/>
                <w:szCs w:val="28"/>
              </w:rPr>
              <w:t>的生物传感器</w:t>
            </w:r>
            <w:r>
              <w:rPr>
                <w:rFonts w:ascii="Times New Roman" w:eastAsia="仿宋_GB2312" w:hAnsi="Times New Roman" w:cs="Times New Roman"/>
                <w:kern w:val="0"/>
                <w:sz w:val="28"/>
                <w:szCs w:val="28"/>
              </w:rPr>
              <w:t>，</w:t>
            </w:r>
            <w:r>
              <w:rPr>
                <w:rFonts w:ascii="Times New Roman" w:eastAsia="仿宋_GB2312" w:hAnsi="Times New Roman" w:cs="Times New Roman" w:hint="eastAsia"/>
                <w:kern w:val="0"/>
                <w:sz w:val="28"/>
                <w:szCs w:val="28"/>
              </w:rPr>
              <w:t>监测</w:t>
            </w:r>
            <w:r>
              <w:rPr>
                <w:rFonts w:ascii="Times New Roman" w:eastAsia="仿宋_GB2312" w:hAnsi="Times New Roman" w:cs="Times New Roman"/>
                <w:kern w:val="0"/>
                <w:sz w:val="28"/>
                <w:szCs w:val="28"/>
              </w:rPr>
              <w:t>如心跳、血糖等数据，再经过大数据分析，给佩戴者智能推荐后续的饮食计划</w:t>
            </w:r>
            <w:r>
              <w:rPr>
                <w:rFonts w:ascii="Times New Roman" w:eastAsia="仿宋_GB2312" w:hAnsi="Times New Roman" w:cs="Times New Roman" w:hint="eastAsia"/>
                <w:kern w:val="0"/>
                <w:sz w:val="28"/>
                <w:szCs w:val="28"/>
              </w:rPr>
              <w:t>和</w:t>
            </w:r>
            <w:r>
              <w:rPr>
                <w:rFonts w:ascii="Times New Roman" w:eastAsia="仿宋_GB2312" w:hAnsi="Times New Roman" w:cs="Times New Roman"/>
                <w:kern w:val="0"/>
                <w:sz w:val="28"/>
                <w:szCs w:val="28"/>
              </w:rPr>
              <w:t>运动量。</w:t>
            </w:r>
          </w:p>
        </w:tc>
      </w:tr>
      <w:tr w:rsidR="0019226C">
        <w:tc>
          <w:tcPr>
            <w:tcW w:w="1377"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预期效果</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监测</w:t>
            </w:r>
            <w:r>
              <w:rPr>
                <w:rFonts w:ascii="Times New Roman" w:eastAsia="仿宋_GB2312" w:hAnsi="Times New Roman" w:cs="Times New Roman"/>
                <w:kern w:val="0"/>
                <w:sz w:val="28"/>
                <w:szCs w:val="28"/>
              </w:rPr>
              <w:t>学生在学校的运动量，饮食后进行综合打分，根据分值对学生智能推荐饮食方向以及运动量。</w:t>
            </w:r>
          </w:p>
        </w:tc>
      </w:tr>
      <w:tr w:rsidR="0019226C">
        <w:tc>
          <w:tcPr>
            <w:tcW w:w="1377"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现有基础</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公司目前有智慧校园平台软件、考试倒计时平台、教学互联网平台等多个软件著作权，公司专注服务于在校学生，有坚实的教育方面基础。</w:t>
            </w:r>
          </w:p>
        </w:tc>
      </w:tr>
      <w:tr w:rsidR="0019226C">
        <w:trPr>
          <w:trHeight w:val="551"/>
        </w:trPr>
        <w:tc>
          <w:tcPr>
            <w:tcW w:w="1377"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需求类型</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19226C">
      <w:pPr>
        <w:pStyle w:val="a3"/>
        <w:ind w:firstLineChars="0" w:firstLine="0"/>
        <w:rPr>
          <w:rFonts w:cs="Times New Roman"/>
        </w:rPr>
      </w:pPr>
    </w:p>
    <w:p w:rsidR="0019226C" w:rsidRDefault="002B1EF7">
      <w:pPr>
        <w:pStyle w:val="2"/>
        <w:numPr>
          <w:ilvl w:val="0"/>
          <w:numId w:val="1"/>
        </w:numPr>
        <w:rPr>
          <w:rFonts w:ascii="Times New Roman" w:eastAsia="方正黑体_GBK" w:hAnsi="Times New Roman" w:cs="Times New Roman"/>
          <w:b w:val="0"/>
          <w:bCs w:val="0"/>
        </w:rPr>
      </w:pPr>
      <w:r>
        <w:rPr>
          <w:rFonts w:ascii="Times New Roman" w:eastAsia="方正黑体_GBK" w:hAnsi="Times New Roman" w:cs="Times New Roman"/>
          <w:b w:val="0"/>
          <w:bCs w:val="0"/>
        </w:rPr>
        <w:t>一种氢浓度检测传感器研发</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w:t>
      </w:r>
      <w:r>
        <w:rPr>
          <w:rFonts w:ascii="Times New Roman" w:eastAsia="仿宋_GB2312" w:hAnsi="Times New Roman" w:cs="Times New Roman" w:hint="eastAsia"/>
          <w:sz w:val="28"/>
          <w:szCs w:val="28"/>
        </w:rPr>
        <w:t>17</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需求名称</w:t>
            </w:r>
          </w:p>
        </w:tc>
        <w:tc>
          <w:tcPr>
            <w:tcW w:w="7838" w:type="dxa"/>
            <w:vAlign w:val="center"/>
          </w:tcPr>
          <w:p w:rsidR="0019226C" w:rsidRDefault="002B1EF7">
            <w:pPr>
              <w:snapToGrid w:val="0"/>
              <w:spacing w:line="50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一种氢浓度检测传感器研发</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需求详述</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公司打算</w:t>
            </w:r>
            <w:proofErr w:type="gramStart"/>
            <w:r>
              <w:rPr>
                <w:rFonts w:ascii="Times New Roman" w:eastAsia="仿宋_GB2312" w:hAnsi="Times New Roman" w:cs="Times New Roman"/>
                <w:kern w:val="0"/>
                <w:sz w:val="28"/>
                <w:szCs w:val="28"/>
              </w:rPr>
              <w:t>开拓氢水市场</w:t>
            </w:r>
            <w:proofErr w:type="gramEnd"/>
            <w:r>
              <w:rPr>
                <w:rFonts w:ascii="Times New Roman" w:eastAsia="仿宋_GB2312" w:hAnsi="Times New Roman" w:cs="Times New Roman"/>
                <w:kern w:val="0"/>
                <w:sz w:val="28"/>
                <w:szCs w:val="28"/>
              </w:rPr>
              <w:t>，但是氢气的燃烧性和易燃性使其在使用过程中具有一定的危险性，需要加强监测和控制，因此公司需要一种检测氢浓度的检测器。</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预期效果</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及时检测氢气的浓度变化，在氢气泄漏时及时发出警报并熔断</w:t>
            </w:r>
            <w:r>
              <w:rPr>
                <w:rFonts w:ascii="Times New Roman" w:eastAsia="仿宋_GB2312" w:hAnsi="Times New Roman" w:cs="Times New Roman"/>
                <w:kern w:val="0"/>
                <w:sz w:val="28"/>
                <w:szCs w:val="28"/>
              </w:rPr>
              <w:lastRenderedPageBreak/>
              <w:t>输入口。</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lastRenderedPageBreak/>
              <w:t>现有基础</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公司目前主要生产挂壁式电饮水机，目前打算在饮水机中</w:t>
            </w:r>
            <w:proofErr w:type="gramStart"/>
            <w:r>
              <w:rPr>
                <w:rFonts w:ascii="Times New Roman" w:eastAsia="仿宋_GB2312" w:hAnsi="Times New Roman" w:cs="Times New Roman"/>
                <w:kern w:val="0"/>
                <w:sz w:val="28"/>
                <w:szCs w:val="28"/>
              </w:rPr>
              <w:t>植入氢水制造</w:t>
            </w:r>
            <w:proofErr w:type="gramEnd"/>
            <w:r>
              <w:rPr>
                <w:rFonts w:ascii="Times New Roman" w:eastAsia="仿宋_GB2312" w:hAnsi="Times New Roman" w:cs="Times New Roman"/>
                <w:kern w:val="0"/>
                <w:sz w:val="28"/>
                <w:szCs w:val="28"/>
              </w:rPr>
              <w:t>功能。</w:t>
            </w:r>
          </w:p>
        </w:tc>
      </w:tr>
      <w:tr w:rsidR="0019226C">
        <w:trPr>
          <w:trHeight w:val="551"/>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需求类型</w:t>
            </w:r>
          </w:p>
        </w:tc>
        <w:tc>
          <w:tcPr>
            <w:tcW w:w="7838" w:type="dxa"/>
            <w:vAlign w:val="center"/>
          </w:tcPr>
          <w:p w:rsidR="0019226C" w:rsidRDefault="002B1EF7">
            <w:pPr>
              <w:widowControl/>
              <w:snapToGrid w:val="0"/>
              <w:spacing w:line="500" w:lineRule="exac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pPr>
              <w:widowControl/>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pPr>
              <w:widowControl/>
              <w:snapToGrid w:val="0"/>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2B1EF7">
      <w:pPr>
        <w:pStyle w:val="2"/>
        <w:numPr>
          <w:ilvl w:val="0"/>
          <w:numId w:val="1"/>
        </w:numPr>
        <w:rPr>
          <w:rFonts w:ascii="Times New Roman" w:eastAsia="方正黑体_GBK" w:hAnsi="Times New Roman" w:cs="Times New Roman"/>
          <w:b w:val="0"/>
          <w:bCs w:val="0"/>
        </w:rPr>
      </w:pPr>
      <w:r>
        <w:rPr>
          <w:rFonts w:ascii="Times New Roman" w:eastAsia="方正黑体_GBK" w:hAnsi="Times New Roman" w:cs="Times New Roman"/>
          <w:b w:val="0"/>
          <w:bCs w:val="0"/>
        </w:rPr>
        <w:t>一种海水淡化膜的研发</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w:t>
      </w:r>
      <w:r>
        <w:rPr>
          <w:rFonts w:ascii="Times New Roman" w:eastAsia="仿宋_GB2312" w:hAnsi="Times New Roman" w:cs="Times New Roman" w:hint="eastAsia"/>
          <w:sz w:val="28"/>
          <w:szCs w:val="28"/>
        </w:rPr>
        <w:t>18</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需求名称</w:t>
            </w:r>
          </w:p>
        </w:tc>
        <w:tc>
          <w:tcPr>
            <w:tcW w:w="7838" w:type="dxa"/>
            <w:vAlign w:val="center"/>
          </w:tcPr>
          <w:p w:rsidR="0019226C" w:rsidRDefault="002B1EF7">
            <w:pPr>
              <w:snapToGrid w:val="0"/>
              <w:spacing w:line="50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一种海水淡化膜的研发</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需求详述</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用于海水淡化的复合反渗透膜，用于处理含盐量为</w:t>
            </w:r>
            <w:r>
              <w:rPr>
                <w:rFonts w:ascii="Times New Roman" w:eastAsia="仿宋_GB2312" w:hAnsi="Times New Roman" w:cs="Times New Roman"/>
                <w:kern w:val="0"/>
                <w:sz w:val="28"/>
                <w:szCs w:val="28"/>
              </w:rPr>
              <w:t>35000ppm-50000ppm</w:t>
            </w:r>
            <w:r>
              <w:rPr>
                <w:rFonts w:ascii="Times New Roman" w:eastAsia="仿宋_GB2312" w:hAnsi="Times New Roman" w:cs="Times New Roman"/>
                <w:kern w:val="0"/>
                <w:sz w:val="28"/>
                <w:szCs w:val="28"/>
              </w:rPr>
              <w:t>的海水，其中硼含量为</w:t>
            </w:r>
            <w:r>
              <w:rPr>
                <w:rFonts w:ascii="Times New Roman" w:eastAsia="仿宋_GB2312" w:hAnsi="Times New Roman" w:cs="Times New Roman"/>
                <w:kern w:val="0"/>
                <w:sz w:val="28"/>
                <w:szCs w:val="28"/>
              </w:rPr>
              <w:t>5-8ppm</w:t>
            </w:r>
            <w:r>
              <w:rPr>
                <w:rFonts w:ascii="Times New Roman" w:eastAsia="仿宋_GB2312" w:hAnsi="Times New Roman" w:cs="Times New Roman"/>
                <w:kern w:val="0"/>
                <w:sz w:val="28"/>
                <w:szCs w:val="28"/>
              </w:rPr>
              <w:t>。</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预期效果</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测试条件为压力</w:t>
            </w:r>
            <w:r>
              <w:rPr>
                <w:rFonts w:ascii="Times New Roman" w:eastAsia="仿宋_GB2312" w:hAnsi="Times New Roman" w:cs="Times New Roman"/>
                <w:kern w:val="0"/>
                <w:sz w:val="28"/>
                <w:szCs w:val="28"/>
              </w:rPr>
              <w:t>5.5Mpa</w:t>
            </w:r>
            <w:r>
              <w:rPr>
                <w:rFonts w:ascii="Times New Roman" w:eastAsia="仿宋_GB2312" w:hAnsi="Times New Roman" w:cs="Times New Roman"/>
                <w:kern w:val="0"/>
                <w:sz w:val="28"/>
                <w:szCs w:val="28"/>
              </w:rPr>
              <w:t>，含</w:t>
            </w:r>
            <w:r>
              <w:rPr>
                <w:rFonts w:ascii="Times New Roman" w:eastAsia="仿宋_GB2312" w:hAnsi="Times New Roman" w:cs="Times New Roman"/>
                <w:kern w:val="0"/>
                <w:sz w:val="28"/>
                <w:szCs w:val="28"/>
              </w:rPr>
              <w:t xml:space="preserve">NaCl35000PPM, </w:t>
            </w:r>
            <w:r>
              <w:rPr>
                <w:rFonts w:ascii="Times New Roman" w:eastAsia="仿宋_GB2312" w:hAnsi="Times New Roman" w:cs="Times New Roman"/>
                <w:kern w:val="0"/>
                <w:sz w:val="28"/>
                <w:szCs w:val="28"/>
              </w:rPr>
              <w:t>开发的膜片</w:t>
            </w:r>
            <w:proofErr w:type="gramStart"/>
            <w:r>
              <w:rPr>
                <w:rFonts w:ascii="Times New Roman" w:eastAsia="仿宋_GB2312" w:hAnsi="Times New Roman" w:cs="Times New Roman"/>
                <w:kern w:val="0"/>
                <w:sz w:val="28"/>
                <w:szCs w:val="28"/>
              </w:rPr>
              <w:t>脱盐率</w:t>
            </w:r>
            <w:proofErr w:type="gramEnd"/>
            <w:r>
              <w:rPr>
                <w:rFonts w:ascii="Times New Roman" w:eastAsia="仿宋_GB2312" w:hAnsi="Times New Roman" w:cs="Times New Roman"/>
                <w:kern w:val="0"/>
                <w:sz w:val="28"/>
                <w:szCs w:val="28"/>
              </w:rPr>
              <w:t>达到</w:t>
            </w:r>
            <w:r>
              <w:rPr>
                <w:rFonts w:ascii="Times New Roman" w:eastAsia="仿宋_GB2312" w:hAnsi="Times New Roman" w:cs="Times New Roman"/>
                <w:kern w:val="0"/>
                <w:sz w:val="28"/>
                <w:szCs w:val="28"/>
              </w:rPr>
              <w:t>99.85%</w:t>
            </w:r>
            <w:r>
              <w:rPr>
                <w:rFonts w:ascii="Times New Roman" w:eastAsia="仿宋_GB2312" w:hAnsi="Times New Roman" w:cs="Times New Roman"/>
                <w:kern w:val="0"/>
                <w:sz w:val="28"/>
                <w:szCs w:val="28"/>
              </w:rPr>
              <w:t>，通量为</w:t>
            </w:r>
            <w:r>
              <w:rPr>
                <w:rFonts w:ascii="Times New Roman" w:eastAsia="仿宋_GB2312" w:hAnsi="Times New Roman" w:cs="Times New Roman"/>
                <w:kern w:val="0"/>
                <w:sz w:val="28"/>
                <w:szCs w:val="28"/>
              </w:rPr>
              <w:t>25GFD</w:t>
            </w:r>
            <w:r>
              <w:rPr>
                <w:rFonts w:ascii="Times New Roman" w:eastAsia="仿宋_GB2312" w:hAnsi="Times New Roman" w:cs="Times New Roman"/>
                <w:kern w:val="0"/>
                <w:sz w:val="28"/>
                <w:szCs w:val="28"/>
              </w:rPr>
              <w:t>。</w:t>
            </w:r>
            <w:proofErr w:type="gramStart"/>
            <w:r>
              <w:rPr>
                <w:rFonts w:ascii="Times New Roman" w:eastAsia="仿宋_GB2312" w:hAnsi="Times New Roman" w:cs="Times New Roman"/>
                <w:kern w:val="0"/>
                <w:sz w:val="28"/>
                <w:szCs w:val="28"/>
              </w:rPr>
              <w:t>脱硼率为</w:t>
            </w:r>
            <w:proofErr w:type="gramEnd"/>
            <w:r>
              <w:rPr>
                <w:rFonts w:ascii="Times New Roman" w:eastAsia="仿宋_GB2312" w:hAnsi="Times New Roman" w:cs="Times New Roman"/>
                <w:kern w:val="0"/>
                <w:sz w:val="28"/>
                <w:szCs w:val="28"/>
              </w:rPr>
              <w:t>95%</w:t>
            </w:r>
            <w:r>
              <w:rPr>
                <w:rFonts w:ascii="Times New Roman" w:eastAsia="仿宋_GB2312" w:hAnsi="Times New Roman" w:cs="Times New Roman"/>
                <w:kern w:val="0"/>
                <w:sz w:val="28"/>
                <w:szCs w:val="28"/>
              </w:rPr>
              <w:t>以上。</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现有基础</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公司现有年产反渗透膜</w:t>
            </w:r>
            <w:r>
              <w:rPr>
                <w:rFonts w:ascii="Times New Roman" w:eastAsia="仿宋_GB2312" w:hAnsi="Times New Roman" w:cs="Times New Roman"/>
                <w:kern w:val="0"/>
                <w:sz w:val="28"/>
                <w:szCs w:val="28"/>
              </w:rPr>
              <w:t>600</w:t>
            </w:r>
            <w:r>
              <w:rPr>
                <w:rFonts w:ascii="Times New Roman" w:eastAsia="仿宋_GB2312" w:hAnsi="Times New Roman" w:cs="Times New Roman"/>
                <w:kern w:val="0"/>
                <w:sz w:val="28"/>
                <w:szCs w:val="28"/>
              </w:rPr>
              <w:t>万</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的生产能力及配套的试验和检测设备</w:t>
            </w:r>
            <w:r>
              <w:rPr>
                <w:rFonts w:ascii="Times New Roman" w:eastAsia="仿宋_GB2312" w:hAnsi="Times New Roman" w:cs="Times New Roman" w:hint="eastAsia"/>
                <w:kern w:val="0"/>
                <w:sz w:val="28"/>
                <w:szCs w:val="28"/>
              </w:rPr>
              <w:t>。</w:t>
            </w:r>
          </w:p>
        </w:tc>
      </w:tr>
      <w:tr w:rsidR="0019226C">
        <w:trPr>
          <w:trHeight w:val="551"/>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需求类型</w:t>
            </w:r>
          </w:p>
        </w:tc>
        <w:tc>
          <w:tcPr>
            <w:tcW w:w="7838" w:type="dxa"/>
            <w:vAlign w:val="center"/>
          </w:tcPr>
          <w:p w:rsidR="0019226C" w:rsidRDefault="002B1EF7">
            <w:pPr>
              <w:widowControl/>
              <w:snapToGrid w:val="0"/>
              <w:spacing w:line="500" w:lineRule="exac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pPr>
              <w:widowControl/>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pPr>
              <w:widowControl/>
              <w:snapToGrid w:val="0"/>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2B1EF7">
      <w:pPr>
        <w:pStyle w:val="2"/>
        <w:numPr>
          <w:ilvl w:val="0"/>
          <w:numId w:val="1"/>
        </w:numPr>
        <w:rPr>
          <w:rFonts w:ascii="Times New Roman" w:eastAsia="方正黑体_GBK" w:hAnsi="Times New Roman" w:cs="Times New Roman"/>
          <w:b w:val="0"/>
          <w:bCs w:val="0"/>
        </w:rPr>
      </w:pPr>
      <w:r>
        <w:rPr>
          <w:rFonts w:ascii="Times New Roman" w:eastAsia="方正黑体_GBK" w:hAnsi="Times New Roman" w:cs="Times New Roman"/>
          <w:b w:val="0"/>
          <w:bCs w:val="0"/>
        </w:rPr>
        <w:lastRenderedPageBreak/>
        <w:t>一种</w:t>
      </w:r>
      <w:r>
        <w:rPr>
          <w:rFonts w:ascii="Times New Roman" w:eastAsia="方正黑体_GBK" w:hAnsi="Times New Roman" w:cs="Times New Roman" w:hint="eastAsia"/>
          <w:b w:val="0"/>
          <w:bCs w:val="0"/>
        </w:rPr>
        <w:t>Li1+</w:t>
      </w:r>
      <w:r>
        <w:rPr>
          <w:rFonts w:ascii="Times New Roman" w:eastAsia="方正黑体_GBK" w:hAnsi="Times New Roman" w:cs="Times New Roman"/>
          <w:b w:val="0"/>
          <w:bCs w:val="0"/>
        </w:rPr>
        <w:t>/Mg2+</w:t>
      </w:r>
      <w:r>
        <w:rPr>
          <w:rFonts w:ascii="Times New Roman" w:eastAsia="方正黑体_GBK" w:hAnsi="Times New Roman" w:cs="Times New Roman"/>
          <w:b w:val="0"/>
          <w:bCs w:val="0"/>
        </w:rPr>
        <w:t>分离膜的研发</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w:t>
      </w:r>
      <w:r>
        <w:rPr>
          <w:rFonts w:ascii="Times New Roman" w:eastAsia="仿宋_GB2312" w:hAnsi="Times New Roman" w:cs="Times New Roman" w:hint="eastAsia"/>
          <w:sz w:val="28"/>
          <w:szCs w:val="28"/>
        </w:rPr>
        <w:t>19</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需求名称</w:t>
            </w:r>
          </w:p>
        </w:tc>
        <w:tc>
          <w:tcPr>
            <w:tcW w:w="7838" w:type="dxa"/>
            <w:vAlign w:val="center"/>
          </w:tcPr>
          <w:p w:rsidR="0019226C" w:rsidRDefault="002B1EF7">
            <w:pPr>
              <w:snapToGrid w:val="0"/>
              <w:spacing w:line="50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一种</w:t>
            </w:r>
            <w:r>
              <w:rPr>
                <w:rFonts w:ascii="Times New Roman" w:eastAsia="仿宋_GB2312" w:hAnsi="Times New Roman" w:cs="Times New Roman" w:hint="eastAsia"/>
                <w:bCs/>
                <w:sz w:val="28"/>
                <w:szCs w:val="28"/>
              </w:rPr>
              <w:t>Li1+</w:t>
            </w:r>
            <w:r>
              <w:rPr>
                <w:rFonts w:ascii="Times New Roman" w:eastAsia="仿宋_GB2312" w:hAnsi="Times New Roman" w:cs="Times New Roman"/>
                <w:bCs/>
                <w:sz w:val="28"/>
                <w:szCs w:val="28"/>
              </w:rPr>
              <w:t>/Mg2+</w:t>
            </w:r>
            <w:r>
              <w:rPr>
                <w:rFonts w:ascii="Times New Roman" w:eastAsia="仿宋_GB2312" w:hAnsi="Times New Roman" w:cs="Times New Roman"/>
                <w:bCs/>
                <w:sz w:val="28"/>
                <w:szCs w:val="28"/>
              </w:rPr>
              <w:t>分离膜的研发</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需求详述</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从盐湖卤水中提取</w:t>
            </w:r>
            <w:proofErr w:type="gramStart"/>
            <w:r>
              <w:rPr>
                <w:rFonts w:ascii="Times New Roman" w:eastAsia="仿宋_GB2312" w:hAnsi="Times New Roman" w:cs="Times New Roman"/>
                <w:kern w:val="0"/>
                <w:sz w:val="28"/>
                <w:szCs w:val="28"/>
              </w:rPr>
              <w:t>锂</w:t>
            </w:r>
            <w:proofErr w:type="gramEnd"/>
            <w:r>
              <w:rPr>
                <w:rFonts w:ascii="Times New Roman" w:eastAsia="仿宋_GB2312" w:hAnsi="Times New Roman" w:cs="Times New Roman"/>
                <w:kern w:val="0"/>
                <w:sz w:val="28"/>
                <w:szCs w:val="28"/>
              </w:rPr>
              <w:t>离子，其中重要的一步就是将卤水中的镁离子（</w:t>
            </w:r>
            <w:r>
              <w:rPr>
                <w:rFonts w:ascii="Times New Roman" w:eastAsia="仿宋_GB2312" w:hAnsi="Times New Roman" w:cs="Times New Roman"/>
                <w:kern w:val="0"/>
                <w:sz w:val="28"/>
                <w:szCs w:val="28"/>
              </w:rPr>
              <w:t>Mg2+</w:t>
            </w:r>
            <w:r>
              <w:rPr>
                <w:rFonts w:ascii="Times New Roman" w:eastAsia="仿宋_GB2312" w:hAnsi="Times New Roman" w:cs="Times New Roman"/>
                <w:kern w:val="0"/>
                <w:sz w:val="28"/>
                <w:szCs w:val="28"/>
              </w:rPr>
              <w:t>）</w:t>
            </w:r>
            <w:r>
              <w:rPr>
                <w:rFonts w:ascii="Times New Roman" w:eastAsia="仿宋_GB2312" w:hAnsi="Times New Roman" w:cs="Times New Roman" w:hint="eastAsia"/>
                <w:kern w:val="0"/>
                <w:sz w:val="28"/>
                <w:szCs w:val="28"/>
              </w:rPr>
              <w:t>和</w:t>
            </w:r>
            <w:proofErr w:type="gramStart"/>
            <w:r>
              <w:rPr>
                <w:rFonts w:ascii="Times New Roman" w:eastAsia="仿宋_GB2312" w:hAnsi="Times New Roman" w:cs="Times New Roman"/>
                <w:kern w:val="0"/>
                <w:sz w:val="28"/>
                <w:szCs w:val="28"/>
              </w:rPr>
              <w:t>锂离子</w:t>
            </w:r>
            <w:proofErr w:type="gramEnd"/>
            <w:r>
              <w:rPr>
                <w:rFonts w:ascii="Times New Roman" w:eastAsia="仿宋_GB2312" w:hAnsi="Times New Roman" w:cs="Times New Roman"/>
                <w:kern w:val="0"/>
                <w:sz w:val="28"/>
                <w:szCs w:val="28"/>
              </w:rPr>
              <w:t>(Li1+)</w:t>
            </w:r>
            <w:r>
              <w:rPr>
                <w:rFonts w:ascii="Times New Roman" w:eastAsia="仿宋_GB2312" w:hAnsi="Times New Roman" w:cs="Times New Roman"/>
                <w:kern w:val="0"/>
                <w:sz w:val="28"/>
                <w:szCs w:val="28"/>
              </w:rPr>
              <w:t>进行分离。纳滤膜具有高通量、低工作压力、低投资和低环境影响的优点，在从盐湖卤水中分离</w:t>
            </w:r>
            <w:proofErr w:type="gramStart"/>
            <w:r>
              <w:rPr>
                <w:rFonts w:ascii="Times New Roman" w:eastAsia="仿宋_GB2312" w:hAnsi="Times New Roman" w:cs="Times New Roman"/>
                <w:kern w:val="0"/>
                <w:sz w:val="28"/>
                <w:szCs w:val="28"/>
              </w:rPr>
              <w:t>锂</w:t>
            </w:r>
            <w:proofErr w:type="gramEnd"/>
            <w:r>
              <w:rPr>
                <w:rFonts w:ascii="Times New Roman" w:eastAsia="仿宋_GB2312" w:hAnsi="Times New Roman" w:cs="Times New Roman"/>
                <w:kern w:val="0"/>
                <w:sz w:val="28"/>
                <w:szCs w:val="28"/>
              </w:rPr>
              <w:t>方面显示出巨大的前景。目前，我国用于盐湖提锂的纳滤膜几乎都依靠进口，国产</w:t>
            </w:r>
            <w:proofErr w:type="gramStart"/>
            <w:r>
              <w:rPr>
                <w:rFonts w:ascii="Times New Roman" w:eastAsia="仿宋_GB2312" w:hAnsi="Times New Roman" w:cs="Times New Roman"/>
                <w:kern w:val="0"/>
                <w:sz w:val="28"/>
                <w:szCs w:val="28"/>
              </w:rPr>
              <w:t>膜处于</w:t>
            </w:r>
            <w:proofErr w:type="gramEnd"/>
            <w:r>
              <w:rPr>
                <w:rFonts w:ascii="Times New Roman" w:eastAsia="仿宋_GB2312" w:hAnsi="Times New Roman" w:cs="Times New Roman"/>
                <w:kern w:val="0"/>
                <w:sz w:val="28"/>
                <w:szCs w:val="28"/>
              </w:rPr>
              <w:t>探索起步阶段，公司期望开发出具有合适孔径、可控的表面电荷及优异的</w:t>
            </w:r>
            <w:r>
              <w:rPr>
                <w:rFonts w:ascii="Times New Roman" w:eastAsia="仿宋_GB2312" w:hAnsi="Times New Roman" w:cs="Times New Roman"/>
                <w:kern w:val="0"/>
                <w:sz w:val="28"/>
                <w:szCs w:val="28"/>
              </w:rPr>
              <w:t>Mg2+/Li1+</w:t>
            </w:r>
            <w:r>
              <w:rPr>
                <w:rFonts w:ascii="Times New Roman" w:eastAsia="仿宋_GB2312" w:hAnsi="Times New Roman" w:cs="Times New Roman"/>
                <w:kern w:val="0"/>
                <w:sz w:val="28"/>
                <w:szCs w:val="28"/>
              </w:rPr>
              <w:t>选择分离性能的纳滤膜。公司期望解决纳滤膜的整套制备技术难题，包括配方、工艺等。</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预期效果</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开发具有</w:t>
            </w:r>
            <w:r>
              <w:rPr>
                <w:rFonts w:ascii="Times New Roman" w:eastAsia="仿宋_GB2312" w:hAnsi="Times New Roman" w:cs="Times New Roman"/>
                <w:kern w:val="0"/>
                <w:sz w:val="28"/>
                <w:szCs w:val="28"/>
              </w:rPr>
              <w:t>Li</w:t>
            </w:r>
            <w:r>
              <w:rPr>
                <w:rFonts w:ascii="Times New Roman" w:eastAsia="仿宋_GB2312" w:hAnsi="Times New Roman" w:cs="Times New Roman" w:hint="eastAsia"/>
                <w:kern w:val="0"/>
                <w:sz w:val="28"/>
                <w:szCs w:val="28"/>
              </w:rPr>
              <w:t>1</w:t>
            </w:r>
            <w:r>
              <w:rPr>
                <w:rFonts w:ascii="Times New Roman" w:eastAsia="仿宋_GB2312" w:hAnsi="Times New Roman" w:cs="Times New Roman"/>
                <w:kern w:val="0"/>
                <w:sz w:val="28"/>
                <w:szCs w:val="28"/>
              </w:rPr>
              <w:t>+/Mg2+</w:t>
            </w:r>
            <w:r>
              <w:rPr>
                <w:rFonts w:ascii="Times New Roman" w:eastAsia="仿宋_GB2312" w:hAnsi="Times New Roman" w:cs="Times New Roman"/>
                <w:kern w:val="0"/>
                <w:sz w:val="28"/>
                <w:szCs w:val="28"/>
              </w:rPr>
              <w:t>分离性能的纳滤膜整套膜制备工艺，以期解决现有纳</w:t>
            </w:r>
            <w:proofErr w:type="gramStart"/>
            <w:r>
              <w:rPr>
                <w:rFonts w:ascii="Times New Roman" w:eastAsia="仿宋_GB2312" w:hAnsi="Times New Roman" w:cs="Times New Roman"/>
                <w:kern w:val="0"/>
                <w:sz w:val="28"/>
                <w:szCs w:val="28"/>
              </w:rPr>
              <w:t>滤应用</w:t>
            </w:r>
            <w:proofErr w:type="gramEnd"/>
            <w:r>
              <w:rPr>
                <w:rFonts w:ascii="Times New Roman" w:eastAsia="仿宋_GB2312" w:hAnsi="Times New Roman" w:cs="Times New Roman"/>
                <w:kern w:val="0"/>
                <w:sz w:val="28"/>
                <w:szCs w:val="28"/>
              </w:rPr>
              <w:t>与盐湖提锂中</w:t>
            </w:r>
            <w:r>
              <w:rPr>
                <w:rFonts w:ascii="Times New Roman" w:eastAsia="仿宋_GB2312" w:hAnsi="Times New Roman" w:cs="Times New Roman"/>
                <w:kern w:val="0"/>
                <w:sz w:val="28"/>
                <w:szCs w:val="28"/>
              </w:rPr>
              <w:t>Mg2+</w:t>
            </w:r>
            <w:r>
              <w:rPr>
                <w:rFonts w:ascii="Times New Roman" w:eastAsia="仿宋_GB2312" w:hAnsi="Times New Roman" w:cs="Times New Roman"/>
                <w:kern w:val="0"/>
                <w:sz w:val="28"/>
                <w:szCs w:val="28"/>
              </w:rPr>
              <w:t>干扰的问题。预期制备所得纳滤膜对</w:t>
            </w:r>
            <w:r>
              <w:rPr>
                <w:rFonts w:ascii="Times New Roman" w:eastAsia="仿宋_GB2312" w:hAnsi="Times New Roman" w:cs="Times New Roman"/>
                <w:kern w:val="0"/>
                <w:sz w:val="28"/>
                <w:szCs w:val="28"/>
              </w:rPr>
              <w:t>Mg2+</w:t>
            </w:r>
            <w:r>
              <w:rPr>
                <w:rFonts w:ascii="Times New Roman" w:eastAsia="仿宋_GB2312" w:hAnsi="Times New Roman" w:cs="Times New Roman"/>
                <w:kern w:val="0"/>
                <w:sz w:val="28"/>
                <w:szCs w:val="28"/>
              </w:rPr>
              <w:t>截留率保持在</w:t>
            </w:r>
            <w:r>
              <w:rPr>
                <w:rFonts w:ascii="Times New Roman" w:eastAsia="仿宋_GB2312" w:hAnsi="Times New Roman" w:cs="Times New Roman"/>
                <w:kern w:val="0"/>
                <w:sz w:val="28"/>
                <w:szCs w:val="28"/>
              </w:rPr>
              <w:t>90%</w:t>
            </w:r>
            <w:r>
              <w:rPr>
                <w:rFonts w:ascii="Times New Roman" w:eastAsia="仿宋_GB2312" w:hAnsi="Times New Roman" w:cs="Times New Roman"/>
                <w:kern w:val="0"/>
                <w:sz w:val="28"/>
                <w:szCs w:val="28"/>
              </w:rPr>
              <w:t>以上，对</w:t>
            </w:r>
            <w:r>
              <w:rPr>
                <w:rFonts w:ascii="Times New Roman" w:eastAsia="仿宋_GB2312" w:hAnsi="Times New Roman" w:cs="Times New Roman" w:hint="eastAsia"/>
                <w:kern w:val="0"/>
                <w:sz w:val="28"/>
                <w:szCs w:val="28"/>
              </w:rPr>
              <w:t>Li1+</w:t>
            </w:r>
            <w:r>
              <w:rPr>
                <w:rFonts w:ascii="Times New Roman" w:eastAsia="仿宋_GB2312" w:hAnsi="Times New Roman" w:cs="Times New Roman"/>
                <w:kern w:val="0"/>
                <w:sz w:val="28"/>
                <w:szCs w:val="28"/>
              </w:rPr>
              <w:t>截留率保持在</w:t>
            </w:r>
            <w:r>
              <w:rPr>
                <w:rFonts w:ascii="Times New Roman" w:eastAsia="仿宋_GB2312" w:hAnsi="Times New Roman" w:cs="Times New Roman"/>
                <w:kern w:val="0"/>
                <w:sz w:val="28"/>
                <w:szCs w:val="28"/>
              </w:rPr>
              <w:t>10%</w:t>
            </w:r>
            <w:r>
              <w:rPr>
                <w:rFonts w:ascii="Times New Roman" w:eastAsia="仿宋_GB2312" w:hAnsi="Times New Roman" w:cs="Times New Roman"/>
                <w:kern w:val="0"/>
                <w:sz w:val="28"/>
                <w:szCs w:val="28"/>
              </w:rPr>
              <w:t>以下。</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现有基础</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公司现有年产反渗透膜</w:t>
            </w:r>
            <w:r>
              <w:rPr>
                <w:rFonts w:ascii="Times New Roman" w:eastAsia="仿宋_GB2312" w:hAnsi="Times New Roman" w:cs="Times New Roman"/>
                <w:kern w:val="0"/>
                <w:sz w:val="28"/>
                <w:szCs w:val="28"/>
              </w:rPr>
              <w:t>600</w:t>
            </w:r>
            <w:r>
              <w:rPr>
                <w:rFonts w:ascii="Times New Roman" w:eastAsia="仿宋_GB2312" w:hAnsi="Times New Roman" w:cs="Times New Roman"/>
                <w:kern w:val="0"/>
                <w:sz w:val="28"/>
                <w:szCs w:val="28"/>
              </w:rPr>
              <w:t>万</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的生产能力及配套的试验和检测设备，基本能够满足纳滤膜的开发试验需求。</w:t>
            </w:r>
          </w:p>
        </w:tc>
      </w:tr>
      <w:tr w:rsidR="0019226C">
        <w:trPr>
          <w:trHeight w:val="551"/>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需求类型</w:t>
            </w:r>
          </w:p>
        </w:tc>
        <w:tc>
          <w:tcPr>
            <w:tcW w:w="7838" w:type="dxa"/>
            <w:vAlign w:val="center"/>
          </w:tcPr>
          <w:p w:rsidR="0019226C" w:rsidRDefault="002B1EF7">
            <w:pPr>
              <w:widowControl/>
              <w:snapToGrid w:val="0"/>
              <w:spacing w:line="500" w:lineRule="exac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pPr>
              <w:widowControl/>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pPr>
              <w:widowControl/>
              <w:snapToGrid w:val="0"/>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2B1EF7">
      <w:pPr>
        <w:pStyle w:val="2"/>
        <w:numPr>
          <w:ilvl w:val="0"/>
          <w:numId w:val="1"/>
        </w:numPr>
        <w:rPr>
          <w:rFonts w:ascii="方正黑体_GBK" w:eastAsia="方正黑体_GBK" w:hAnsi="方正黑体_GBK" w:cs="方正黑体_GBK"/>
          <w:b w:val="0"/>
          <w:bCs w:val="0"/>
        </w:rPr>
      </w:pPr>
      <w:r>
        <w:rPr>
          <w:rFonts w:ascii="方正黑体_GBK" w:eastAsia="方正黑体_GBK" w:hAnsi="方正黑体_GBK" w:cs="方正黑体_GBK" w:hint="eastAsia"/>
          <w:b w:val="0"/>
          <w:bCs w:val="0"/>
        </w:rPr>
        <w:t>延长反渗透膜使用寿命技术</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w:t>
      </w:r>
      <w:r>
        <w:rPr>
          <w:rFonts w:ascii="Times New Roman" w:eastAsia="仿宋_GB2312" w:hAnsi="Times New Roman" w:cs="Times New Roman" w:hint="eastAsia"/>
          <w:sz w:val="28"/>
          <w:szCs w:val="28"/>
        </w:rPr>
        <w:t>20</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lastRenderedPageBreak/>
              <w:t>需求名称</w:t>
            </w:r>
          </w:p>
        </w:tc>
        <w:tc>
          <w:tcPr>
            <w:tcW w:w="7838" w:type="dxa"/>
            <w:vAlign w:val="center"/>
          </w:tcPr>
          <w:p w:rsidR="0019226C" w:rsidRDefault="002B1EF7">
            <w:pPr>
              <w:snapToGrid w:val="0"/>
              <w:spacing w:line="50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延长反渗透膜使用寿命技术</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需求详述</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在公司现有技术上，提升膜元件在使用过程中抗污染性和耐清洗性，保证元件性能的稳定性。</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预期效果</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初次运行数据合格后，持续运行性能下降</w:t>
            </w:r>
            <w:r>
              <w:rPr>
                <w:rFonts w:ascii="Times New Roman" w:eastAsia="仿宋_GB2312" w:hAnsi="Times New Roman" w:cs="Times New Roman"/>
                <w:kern w:val="0"/>
                <w:sz w:val="28"/>
                <w:szCs w:val="28"/>
              </w:rPr>
              <w:t>10%</w:t>
            </w:r>
            <w:r>
              <w:rPr>
                <w:rFonts w:ascii="Times New Roman" w:eastAsia="仿宋_GB2312" w:hAnsi="Times New Roman" w:cs="Times New Roman"/>
                <w:kern w:val="0"/>
                <w:sz w:val="28"/>
                <w:szCs w:val="28"/>
              </w:rPr>
              <w:t>判定为需要清洗。初次清洗时间超过</w:t>
            </w:r>
            <w:r>
              <w:rPr>
                <w:rFonts w:ascii="Times New Roman" w:eastAsia="仿宋_GB2312" w:hAnsi="Times New Roman" w:cs="Times New Roman"/>
                <w:kern w:val="0"/>
                <w:sz w:val="28"/>
                <w:szCs w:val="28"/>
              </w:rPr>
              <w:t>6</w:t>
            </w:r>
            <w:r>
              <w:rPr>
                <w:rFonts w:ascii="Times New Roman" w:eastAsia="仿宋_GB2312" w:hAnsi="Times New Roman" w:cs="Times New Roman"/>
                <w:kern w:val="0"/>
                <w:sz w:val="28"/>
                <w:szCs w:val="28"/>
              </w:rPr>
              <w:t>个月，以及清洗后性能恢复到初始性能的</w:t>
            </w:r>
            <w:r>
              <w:rPr>
                <w:rFonts w:ascii="Times New Roman" w:eastAsia="仿宋_GB2312" w:hAnsi="Times New Roman" w:cs="Times New Roman"/>
                <w:kern w:val="0"/>
                <w:sz w:val="28"/>
                <w:szCs w:val="28"/>
              </w:rPr>
              <w:t>98%</w:t>
            </w:r>
            <w:r>
              <w:rPr>
                <w:rFonts w:ascii="Times New Roman" w:eastAsia="仿宋_GB2312" w:hAnsi="Times New Roman" w:cs="Times New Roman"/>
                <w:kern w:val="0"/>
                <w:sz w:val="28"/>
                <w:szCs w:val="28"/>
              </w:rPr>
              <w:t>以上。初次清洗后再次清洗的时间间隔不低于</w:t>
            </w:r>
            <w:r>
              <w:rPr>
                <w:rFonts w:ascii="Times New Roman" w:eastAsia="仿宋_GB2312" w:hAnsi="Times New Roman" w:cs="Times New Roman"/>
                <w:kern w:val="0"/>
                <w:sz w:val="28"/>
                <w:szCs w:val="28"/>
              </w:rPr>
              <w:t>6</w:t>
            </w:r>
            <w:r>
              <w:rPr>
                <w:rFonts w:ascii="Times New Roman" w:eastAsia="仿宋_GB2312" w:hAnsi="Times New Roman" w:cs="Times New Roman"/>
                <w:kern w:val="0"/>
                <w:sz w:val="28"/>
                <w:szCs w:val="28"/>
              </w:rPr>
              <w:t>个月。</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现有基础</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公司现有年产反渗透膜</w:t>
            </w:r>
            <w:r>
              <w:rPr>
                <w:rFonts w:ascii="Times New Roman" w:eastAsia="仿宋_GB2312" w:hAnsi="Times New Roman" w:cs="Times New Roman"/>
                <w:kern w:val="0"/>
                <w:sz w:val="28"/>
                <w:szCs w:val="28"/>
              </w:rPr>
              <w:t>600</w:t>
            </w:r>
            <w:r>
              <w:rPr>
                <w:rFonts w:ascii="Times New Roman" w:eastAsia="仿宋_GB2312" w:hAnsi="Times New Roman" w:cs="Times New Roman"/>
                <w:kern w:val="0"/>
                <w:sz w:val="28"/>
                <w:szCs w:val="28"/>
              </w:rPr>
              <w:t>万</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的生产能力及配套的试验和检测设备，公司现生产的</w:t>
            </w:r>
            <w:r>
              <w:rPr>
                <w:rFonts w:ascii="Times New Roman" w:eastAsia="仿宋_GB2312" w:hAnsi="Times New Roman" w:cs="Times New Roman"/>
                <w:kern w:val="0"/>
                <w:sz w:val="28"/>
                <w:szCs w:val="28"/>
              </w:rPr>
              <w:t>8040FR</w:t>
            </w:r>
            <w:r>
              <w:rPr>
                <w:rFonts w:ascii="Times New Roman" w:eastAsia="仿宋_GB2312" w:hAnsi="Times New Roman" w:cs="Times New Roman"/>
                <w:kern w:val="0"/>
                <w:sz w:val="28"/>
                <w:szCs w:val="28"/>
              </w:rPr>
              <w:t>系列的初始性能为</w:t>
            </w:r>
            <w:r>
              <w:rPr>
                <w:rFonts w:ascii="Times New Roman" w:eastAsia="仿宋_GB2312" w:hAnsi="Times New Roman" w:cs="Times New Roman"/>
                <w:kern w:val="0"/>
                <w:sz w:val="28"/>
                <w:szCs w:val="28"/>
              </w:rPr>
              <w:t>11500GPD</w:t>
            </w:r>
            <w:r>
              <w:rPr>
                <w:rFonts w:ascii="Times New Roman" w:eastAsia="仿宋_GB2312" w:hAnsi="Times New Roman" w:cs="Times New Roman"/>
                <w:kern w:val="0"/>
                <w:sz w:val="28"/>
                <w:szCs w:val="28"/>
              </w:rPr>
              <w:t>，</w:t>
            </w:r>
            <w:proofErr w:type="gramStart"/>
            <w:r>
              <w:rPr>
                <w:rFonts w:ascii="Times New Roman" w:eastAsia="仿宋_GB2312" w:hAnsi="Times New Roman" w:cs="Times New Roman"/>
                <w:kern w:val="0"/>
                <w:sz w:val="28"/>
                <w:szCs w:val="28"/>
              </w:rPr>
              <w:t>脱盐率</w:t>
            </w:r>
            <w:proofErr w:type="gramEnd"/>
            <w:r>
              <w:rPr>
                <w:rFonts w:ascii="Times New Roman" w:eastAsia="仿宋_GB2312" w:hAnsi="Times New Roman" w:cs="Times New Roman"/>
                <w:kern w:val="0"/>
                <w:sz w:val="28"/>
                <w:szCs w:val="28"/>
              </w:rPr>
              <w:t>99.75%</w:t>
            </w:r>
            <w:r>
              <w:rPr>
                <w:rFonts w:ascii="Times New Roman" w:eastAsia="仿宋_GB2312" w:hAnsi="Times New Roman" w:cs="Times New Roman"/>
                <w:kern w:val="0"/>
                <w:sz w:val="28"/>
                <w:szCs w:val="28"/>
              </w:rPr>
              <w:t>。</w:t>
            </w:r>
          </w:p>
        </w:tc>
      </w:tr>
      <w:tr w:rsidR="0019226C">
        <w:trPr>
          <w:trHeight w:val="551"/>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需求类型</w:t>
            </w:r>
          </w:p>
        </w:tc>
        <w:tc>
          <w:tcPr>
            <w:tcW w:w="7838" w:type="dxa"/>
            <w:vAlign w:val="center"/>
          </w:tcPr>
          <w:p w:rsidR="0019226C" w:rsidRDefault="002B1EF7">
            <w:pPr>
              <w:widowControl/>
              <w:snapToGrid w:val="0"/>
              <w:spacing w:line="500" w:lineRule="exac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pPr>
              <w:widowControl/>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pPr>
              <w:widowControl/>
              <w:snapToGrid w:val="0"/>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2B1EF7">
      <w:pPr>
        <w:pStyle w:val="2"/>
        <w:numPr>
          <w:ilvl w:val="0"/>
          <w:numId w:val="1"/>
        </w:numPr>
        <w:rPr>
          <w:rFonts w:ascii="Times New Roman" w:eastAsia="方正黑体_GBK" w:hAnsi="Times New Roman" w:cs="Times New Roman"/>
          <w:b w:val="0"/>
          <w:bCs w:val="0"/>
        </w:rPr>
      </w:pPr>
      <w:r>
        <w:rPr>
          <w:rFonts w:ascii="Times New Roman" w:eastAsia="方正黑体_GBK" w:hAnsi="Times New Roman" w:cs="Times New Roman"/>
          <w:b w:val="0"/>
          <w:bCs w:val="0"/>
        </w:rPr>
        <w:t>太白贝母组织培养技术</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w:t>
      </w:r>
      <w:r>
        <w:rPr>
          <w:rFonts w:ascii="Times New Roman" w:eastAsia="仿宋_GB2312" w:hAnsi="Times New Roman" w:cs="Times New Roman" w:hint="eastAsia"/>
          <w:sz w:val="28"/>
          <w:szCs w:val="28"/>
        </w:rPr>
        <w:t>21</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需求名称</w:t>
            </w:r>
          </w:p>
        </w:tc>
        <w:tc>
          <w:tcPr>
            <w:tcW w:w="7838" w:type="dxa"/>
            <w:vAlign w:val="center"/>
          </w:tcPr>
          <w:p w:rsidR="0019226C" w:rsidRDefault="002B1EF7">
            <w:pPr>
              <w:snapToGrid w:val="0"/>
              <w:spacing w:line="50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太白贝母组织培养技术</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需求详述</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公司主要做植物种苗克隆生产，需攻克太白贝母组织培养技术，是太白贝母</w:t>
            </w:r>
            <w:proofErr w:type="gramStart"/>
            <w:r>
              <w:rPr>
                <w:rFonts w:ascii="Times New Roman" w:eastAsia="仿宋_GB2312" w:hAnsi="Times New Roman" w:cs="Times New Roman"/>
                <w:kern w:val="0"/>
                <w:sz w:val="28"/>
                <w:szCs w:val="28"/>
              </w:rPr>
              <w:t>组培继代</w:t>
            </w:r>
            <w:proofErr w:type="gramEnd"/>
            <w:r>
              <w:rPr>
                <w:rFonts w:ascii="Times New Roman" w:eastAsia="仿宋_GB2312" w:hAnsi="Times New Roman" w:cs="Times New Roman"/>
                <w:kern w:val="0"/>
                <w:sz w:val="28"/>
                <w:szCs w:val="28"/>
              </w:rPr>
              <w:t>增值率达到</w:t>
            </w:r>
            <w:r>
              <w:rPr>
                <w:rFonts w:ascii="Times New Roman" w:eastAsia="仿宋_GB2312" w:hAnsi="Times New Roman" w:cs="Times New Roman"/>
                <w:kern w:val="0"/>
                <w:sz w:val="28"/>
                <w:szCs w:val="28"/>
              </w:rPr>
              <w:t>2</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倍并做到种苗脱毒，以满足市场需要。</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预期效果</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一个种子长出四个种球；</w:t>
            </w: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脱毒效果改进。</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现有基础</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目前的生产流程为：</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个种子——</w:t>
            </w:r>
            <w:r>
              <w:rPr>
                <w:rFonts w:ascii="Times New Roman" w:eastAsia="仿宋_GB2312" w:hAnsi="Times New Roman" w:cs="Times New Roman" w:hint="eastAsia"/>
                <w:kern w:val="0"/>
                <w:sz w:val="28"/>
                <w:szCs w:val="28"/>
              </w:rPr>
              <w:t>1-2</w:t>
            </w:r>
            <w:r>
              <w:rPr>
                <w:rFonts w:ascii="Times New Roman" w:eastAsia="仿宋_GB2312" w:hAnsi="Times New Roman" w:cs="Times New Roman" w:hint="eastAsia"/>
                <w:kern w:val="0"/>
                <w:sz w:val="28"/>
                <w:szCs w:val="28"/>
              </w:rPr>
              <w:t>个种球——脱毒——增殖（更多种球）。</w:t>
            </w:r>
          </w:p>
        </w:tc>
      </w:tr>
      <w:tr w:rsidR="0019226C">
        <w:trPr>
          <w:trHeight w:val="551"/>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lastRenderedPageBreak/>
              <w:t>需求类型</w:t>
            </w:r>
          </w:p>
        </w:tc>
        <w:tc>
          <w:tcPr>
            <w:tcW w:w="7838" w:type="dxa"/>
            <w:vAlign w:val="center"/>
          </w:tcPr>
          <w:p w:rsidR="0019226C" w:rsidRDefault="002B1EF7">
            <w:pPr>
              <w:widowControl/>
              <w:snapToGrid w:val="0"/>
              <w:spacing w:line="500" w:lineRule="exac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pPr>
              <w:widowControl/>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pPr>
              <w:widowControl/>
              <w:snapToGrid w:val="0"/>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2B1EF7">
      <w:pPr>
        <w:pStyle w:val="2"/>
        <w:numPr>
          <w:ilvl w:val="0"/>
          <w:numId w:val="1"/>
        </w:numPr>
        <w:rPr>
          <w:rFonts w:ascii="Times New Roman" w:eastAsia="方正黑体_GBK" w:hAnsi="Times New Roman" w:cs="Times New Roman"/>
          <w:b w:val="0"/>
          <w:bCs w:val="0"/>
        </w:rPr>
      </w:pPr>
      <w:r>
        <w:rPr>
          <w:rFonts w:ascii="Times New Roman" w:eastAsia="方正黑体_GBK" w:hAnsi="Times New Roman" w:cs="Times New Roman"/>
          <w:b w:val="0"/>
          <w:bCs w:val="0"/>
        </w:rPr>
        <w:t>PET</w:t>
      </w:r>
      <w:r>
        <w:rPr>
          <w:rFonts w:ascii="Times New Roman" w:eastAsia="方正黑体_GBK" w:hAnsi="Times New Roman" w:cs="Times New Roman"/>
          <w:b w:val="0"/>
          <w:bCs w:val="0"/>
        </w:rPr>
        <w:t>抗寒防爆母粒</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w:t>
      </w:r>
      <w:r>
        <w:rPr>
          <w:rFonts w:ascii="Times New Roman" w:eastAsia="仿宋_GB2312" w:hAnsi="Times New Roman" w:cs="Times New Roman" w:hint="eastAsia"/>
          <w:sz w:val="28"/>
          <w:szCs w:val="28"/>
        </w:rPr>
        <w:t>22</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需求名称</w:t>
            </w:r>
          </w:p>
        </w:tc>
        <w:tc>
          <w:tcPr>
            <w:tcW w:w="7838" w:type="dxa"/>
            <w:vAlign w:val="center"/>
          </w:tcPr>
          <w:p w:rsidR="0019226C" w:rsidRDefault="002B1EF7">
            <w:pPr>
              <w:snapToGrid w:val="0"/>
              <w:spacing w:line="50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PET</w:t>
            </w:r>
            <w:r>
              <w:rPr>
                <w:rFonts w:ascii="Times New Roman" w:eastAsia="仿宋_GB2312" w:hAnsi="Times New Roman" w:cs="Times New Roman"/>
                <w:bCs/>
                <w:sz w:val="28"/>
                <w:szCs w:val="28"/>
              </w:rPr>
              <w:t>抗寒防爆母粒</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需求详述</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添加量在</w:t>
            </w: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以内不影响产品透明度的要求下达到零下</w:t>
            </w:r>
            <w:r>
              <w:rPr>
                <w:rFonts w:ascii="Times New Roman" w:eastAsia="仿宋_GB2312" w:hAnsi="Times New Roman" w:cs="Times New Roman"/>
                <w:kern w:val="0"/>
                <w:sz w:val="28"/>
                <w:szCs w:val="28"/>
              </w:rPr>
              <w:t>30</w:t>
            </w:r>
            <w:r>
              <w:rPr>
                <w:rFonts w:ascii="Times New Roman" w:eastAsia="仿宋_GB2312" w:hAnsi="Times New Roman" w:cs="Times New Roman"/>
                <w:kern w:val="0"/>
                <w:sz w:val="28"/>
                <w:szCs w:val="28"/>
              </w:rPr>
              <w:t>度环境内不存在</w:t>
            </w:r>
            <w:proofErr w:type="gramStart"/>
            <w:r>
              <w:rPr>
                <w:rFonts w:ascii="Times New Roman" w:eastAsia="仿宋_GB2312" w:hAnsi="Times New Roman" w:cs="Times New Roman"/>
                <w:kern w:val="0"/>
                <w:sz w:val="28"/>
                <w:szCs w:val="28"/>
              </w:rPr>
              <w:t>爆边开裂</w:t>
            </w:r>
            <w:proofErr w:type="gramEnd"/>
            <w:r>
              <w:rPr>
                <w:rFonts w:ascii="Times New Roman" w:eastAsia="仿宋_GB2312" w:hAnsi="Times New Roman" w:cs="Times New Roman"/>
                <w:kern w:val="0"/>
                <w:sz w:val="28"/>
                <w:szCs w:val="28"/>
              </w:rPr>
              <w:t>现象。</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预期效果</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达到零下</w:t>
            </w:r>
            <w:r>
              <w:rPr>
                <w:rFonts w:ascii="Times New Roman" w:eastAsia="仿宋_GB2312" w:hAnsi="Times New Roman" w:cs="Times New Roman"/>
                <w:kern w:val="0"/>
                <w:sz w:val="28"/>
                <w:szCs w:val="28"/>
              </w:rPr>
              <w:t>40</w:t>
            </w:r>
            <w:r>
              <w:rPr>
                <w:rFonts w:ascii="Times New Roman" w:eastAsia="仿宋_GB2312" w:hAnsi="Times New Roman" w:cs="Times New Roman"/>
                <w:kern w:val="0"/>
                <w:sz w:val="28"/>
                <w:szCs w:val="28"/>
              </w:rPr>
              <w:t>度不爆边开裂。</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现有基础</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能达到零下</w:t>
            </w:r>
            <w:r>
              <w:rPr>
                <w:rFonts w:ascii="Times New Roman" w:eastAsia="仿宋_GB2312" w:hAnsi="Times New Roman" w:cs="Times New Roman"/>
                <w:kern w:val="0"/>
                <w:sz w:val="28"/>
                <w:szCs w:val="28"/>
              </w:rPr>
              <w:t>10</w:t>
            </w:r>
            <w:r>
              <w:rPr>
                <w:rFonts w:ascii="Times New Roman" w:eastAsia="仿宋_GB2312" w:hAnsi="Times New Roman" w:cs="Times New Roman"/>
                <w:kern w:val="0"/>
                <w:sz w:val="28"/>
                <w:szCs w:val="28"/>
              </w:rPr>
              <w:t>度环境内不爆边开裂。</w:t>
            </w:r>
          </w:p>
        </w:tc>
      </w:tr>
      <w:tr w:rsidR="0019226C">
        <w:trPr>
          <w:trHeight w:val="551"/>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需求类型</w:t>
            </w:r>
          </w:p>
        </w:tc>
        <w:tc>
          <w:tcPr>
            <w:tcW w:w="7838" w:type="dxa"/>
            <w:vAlign w:val="center"/>
          </w:tcPr>
          <w:p w:rsidR="0019226C" w:rsidRDefault="002B1EF7">
            <w:pPr>
              <w:widowControl/>
              <w:snapToGrid w:val="0"/>
              <w:spacing w:line="500" w:lineRule="exac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pPr>
              <w:widowControl/>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pPr>
              <w:widowControl/>
              <w:snapToGrid w:val="0"/>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2B1EF7">
      <w:pPr>
        <w:pStyle w:val="2"/>
        <w:numPr>
          <w:ilvl w:val="0"/>
          <w:numId w:val="1"/>
        </w:numPr>
        <w:rPr>
          <w:rFonts w:ascii="Times New Roman" w:eastAsia="方正黑体_GBK" w:hAnsi="Times New Roman" w:cs="Times New Roman"/>
          <w:b w:val="0"/>
          <w:bCs w:val="0"/>
        </w:rPr>
      </w:pPr>
      <w:r>
        <w:rPr>
          <w:rFonts w:ascii="Times New Roman" w:eastAsia="方正黑体_GBK" w:hAnsi="Times New Roman" w:cs="Times New Roman"/>
          <w:b w:val="0"/>
          <w:bCs w:val="0"/>
        </w:rPr>
        <w:t>PET</w:t>
      </w:r>
      <w:r>
        <w:rPr>
          <w:rFonts w:ascii="Times New Roman" w:eastAsia="方正黑体_GBK" w:hAnsi="Times New Roman" w:cs="Times New Roman"/>
          <w:b w:val="0"/>
          <w:bCs w:val="0"/>
        </w:rPr>
        <w:t>耐高温母粒</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w:t>
      </w:r>
      <w:r>
        <w:rPr>
          <w:rFonts w:ascii="Times New Roman" w:eastAsia="仿宋_GB2312" w:hAnsi="Times New Roman" w:cs="Times New Roman" w:hint="eastAsia"/>
          <w:sz w:val="28"/>
          <w:szCs w:val="28"/>
        </w:rPr>
        <w:t>23</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需求名称</w:t>
            </w:r>
          </w:p>
        </w:tc>
        <w:tc>
          <w:tcPr>
            <w:tcW w:w="7838" w:type="dxa"/>
            <w:vAlign w:val="center"/>
          </w:tcPr>
          <w:p w:rsidR="0019226C" w:rsidRDefault="002B1EF7">
            <w:pPr>
              <w:snapToGrid w:val="0"/>
              <w:spacing w:line="50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PET</w:t>
            </w:r>
            <w:r>
              <w:rPr>
                <w:rFonts w:ascii="Times New Roman" w:eastAsia="仿宋_GB2312" w:hAnsi="Times New Roman" w:cs="Times New Roman"/>
                <w:bCs/>
                <w:sz w:val="28"/>
                <w:szCs w:val="28"/>
              </w:rPr>
              <w:t>耐高温母粒</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需求详述</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不影响</w:t>
            </w:r>
            <w:r>
              <w:rPr>
                <w:rFonts w:ascii="Times New Roman" w:eastAsia="仿宋_GB2312" w:hAnsi="Times New Roman" w:cs="Times New Roman" w:hint="eastAsia"/>
                <w:kern w:val="0"/>
                <w:sz w:val="28"/>
                <w:szCs w:val="28"/>
              </w:rPr>
              <w:t>PET</w:t>
            </w:r>
            <w:r>
              <w:rPr>
                <w:rFonts w:ascii="Times New Roman" w:eastAsia="仿宋_GB2312" w:hAnsi="Times New Roman" w:cs="Times New Roman"/>
                <w:kern w:val="0"/>
                <w:sz w:val="28"/>
                <w:szCs w:val="28"/>
              </w:rPr>
              <w:t>产品透明度情况下研究出制品热变形温度能达到</w:t>
            </w:r>
            <w:r>
              <w:rPr>
                <w:rFonts w:ascii="Times New Roman" w:eastAsia="仿宋_GB2312" w:hAnsi="Times New Roman" w:cs="Times New Roman"/>
                <w:kern w:val="0"/>
                <w:sz w:val="28"/>
                <w:szCs w:val="28"/>
              </w:rPr>
              <w:t>80</w:t>
            </w:r>
            <w:r>
              <w:rPr>
                <w:rFonts w:ascii="Times New Roman" w:eastAsia="仿宋_GB2312" w:hAnsi="Times New Roman" w:cs="Times New Roman"/>
                <w:kern w:val="0"/>
                <w:sz w:val="28"/>
                <w:szCs w:val="28"/>
              </w:rPr>
              <w:t>度，且成本可控。</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预期效果</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达到</w:t>
            </w:r>
            <w:r>
              <w:rPr>
                <w:rFonts w:ascii="Times New Roman" w:eastAsia="仿宋_GB2312" w:hAnsi="Times New Roman" w:cs="Times New Roman"/>
                <w:kern w:val="0"/>
                <w:sz w:val="28"/>
                <w:szCs w:val="28"/>
              </w:rPr>
              <w:t>100</w:t>
            </w:r>
            <w:r>
              <w:rPr>
                <w:rFonts w:ascii="Times New Roman" w:eastAsia="仿宋_GB2312" w:hAnsi="Times New Roman" w:cs="Times New Roman"/>
                <w:kern w:val="0"/>
                <w:sz w:val="28"/>
                <w:szCs w:val="28"/>
              </w:rPr>
              <w:t>度的热变形温度。</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lastRenderedPageBreak/>
              <w:t>现有基础</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零基础。</w:t>
            </w:r>
          </w:p>
        </w:tc>
      </w:tr>
      <w:tr w:rsidR="0019226C">
        <w:trPr>
          <w:trHeight w:val="551"/>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需求类型</w:t>
            </w:r>
          </w:p>
        </w:tc>
        <w:tc>
          <w:tcPr>
            <w:tcW w:w="7838" w:type="dxa"/>
            <w:vAlign w:val="center"/>
          </w:tcPr>
          <w:p w:rsidR="0019226C" w:rsidRDefault="002B1EF7">
            <w:pPr>
              <w:widowControl/>
              <w:snapToGrid w:val="0"/>
              <w:spacing w:line="500" w:lineRule="exac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pPr>
              <w:widowControl/>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pPr>
              <w:widowControl/>
              <w:snapToGrid w:val="0"/>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2B1EF7">
      <w:pPr>
        <w:pStyle w:val="2"/>
        <w:numPr>
          <w:ilvl w:val="0"/>
          <w:numId w:val="1"/>
        </w:numPr>
        <w:rPr>
          <w:rFonts w:ascii="Times New Roman" w:eastAsia="方正黑体_GBK" w:hAnsi="Times New Roman" w:cs="Times New Roman"/>
          <w:b w:val="0"/>
          <w:bCs w:val="0"/>
        </w:rPr>
      </w:pPr>
      <w:r>
        <w:rPr>
          <w:rFonts w:ascii="Times New Roman" w:eastAsia="方正黑体_GBK" w:hAnsi="Times New Roman" w:cs="Times New Roman"/>
          <w:b w:val="0"/>
          <w:bCs w:val="0"/>
        </w:rPr>
        <w:t>一种降低炼铁废料处理能耗技术</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w:t>
      </w:r>
      <w:r>
        <w:rPr>
          <w:rFonts w:ascii="Times New Roman" w:eastAsia="仿宋_GB2312" w:hAnsi="Times New Roman" w:cs="Times New Roman" w:hint="eastAsia"/>
          <w:sz w:val="28"/>
          <w:szCs w:val="28"/>
        </w:rPr>
        <w:t>24</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需求名称</w:t>
            </w:r>
          </w:p>
        </w:tc>
        <w:tc>
          <w:tcPr>
            <w:tcW w:w="7838" w:type="dxa"/>
            <w:vAlign w:val="center"/>
          </w:tcPr>
          <w:p w:rsidR="0019226C" w:rsidRDefault="002B1EF7">
            <w:pPr>
              <w:snapToGrid w:val="0"/>
              <w:spacing w:line="50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一种降低炼铁废料处理能耗技术</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需求详述</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公司利用钢铁厂的炼钢废渣制作建筑材料添加剂，这种添加剂可以被加入到建筑材料中，比如混凝土或者水泥中，来提升它们的性能和质量。急需解决的主要问题：制备过程中的能耗过高。目前，废渣烘干的所需燃气约</w:t>
            </w:r>
            <w:r>
              <w:rPr>
                <w:rFonts w:ascii="Times New Roman" w:eastAsia="仿宋_GB2312" w:hAnsi="Times New Roman" w:cs="Times New Roman"/>
                <w:kern w:val="0"/>
                <w:sz w:val="28"/>
                <w:szCs w:val="28"/>
              </w:rPr>
              <w:t>13</w:t>
            </w:r>
            <w:r>
              <w:rPr>
                <w:rFonts w:ascii="Times New Roman" w:eastAsia="仿宋_GB2312" w:hAnsi="Times New Roman" w:cs="Times New Roman" w:hint="eastAsia"/>
                <w:kern w:val="0"/>
                <w:sz w:val="28"/>
                <w:szCs w:val="28"/>
              </w:rPr>
              <w:t>m</w:t>
            </w:r>
            <w:r>
              <w:rPr>
                <w:rFonts w:ascii="Times New Roman" w:eastAsia="仿宋_GB2312" w:hAnsi="Times New Roman" w:cs="Times New Roman" w:hint="eastAsia"/>
                <w:kern w:val="0"/>
                <w:sz w:val="28"/>
                <w:szCs w:val="28"/>
              </w:rPr>
              <w:t>³</w:t>
            </w:r>
            <w:r>
              <w:rPr>
                <w:rFonts w:ascii="Times New Roman" w:eastAsia="仿宋_GB2312" w:hAnsi="Times New Roman" w:cs="Times New Roman"/>
                <w:kern w:val="0"/>
                <w:sz w:val="28"/>
                <w:szCs w:val="28"/>
              </w:rPr>
              <w:t>/T</w:t>
            </w:r>
            <w:r>
              <w:rPr>
                <w:rFonts w:ascii="Times New Roman" w:eastAsia="仿宋_GB2312" w:hAnsi="Times New Roman" w:cs="Times New Roman"/>
                <w:kern w:val="0"/>
                <w:sz w:val="28"/>
                <w:szCs w:val="28"/>
              </w:rPr>
              <w:t>，废渣研磨</w:t>
            </w:r>
            <w:r>
              <w:rPr>
                <w:rFonts w:ascii="Times New Roman" w:eastAsia="仿宋_GB2312" w:hAnsi="Times New Roman" w:cs="Times New Roman"/>
                <w:kern w:val="0"/>
                <w:sz w:val="28"/>
                <w:szCs w:val="28"/>
              </w:rPr>
              <w:t>450</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㎏的电能消耗约为</w:t>
            </w:r>
            <w:r>
              <w:rPr>
                <w:rFonts w:ascii="Times New Roman" w:eastAsia="仿宋_GB2312" w:hAnsi="Times New Roman" w:cs="Times New Roman"/>
                <w:kern w:val="0"/>
                <w:sz w:val="28"/>
                <w:szCs w:val="28"/>
              </w:rPr>
              <w:t>1600KW/H</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A</w:t>
            </w:r>
            <w:r>
              <w:rPr>
                <w:rFonts w:ascii="Times New Roman" w:eastAsia="仿宋_GB2312" w:hAnsi="Times New Roman" w:cs="Times New Roman"/>
                <w:kern w:val="0"/>
                <w:sz w:val="28"/>
                <w:szCs w:val="28"/>
              </w:rPr>
              <w:t>类废渣成分主要为：</w:t>
            </w:r>
            <w:r>
              <w:rPr>
                <w:rFonts w:ascii="Times New Roman" w:eastAsia="仿宋_GB2312" w:hAnsi="Times New Roman" w:cs="Times New Roman"/>
                <w:kern w:val="0"/>
                <w:sz w:val="28"/>
                <w:szCs w:val="28"/>
              </w:rPr>
              <w:t>9-11%</w:t>
            </w:r>
            <w:r>
              <w:rPr>
                <w:rFonts w:ascii="Times New Roman" w:eastAsia="仿宋_GB2312" w:hAnsi="Times New Roman" w:cs="Times New Roman"/>
                <w:kern w:val="0"/>
                <w:sz w:val="28"/>
                <w:szCs w:val="28"/>
              </w:rPr>
              <w:t>水，</w:t>
            </w:r>
            <w:r>
              <w:rPr>
                <w:rFonts w:ascii="Times New Roman" w:eastAsia="仿宋_GB2312" w:hAnsi="Times New Roman" w:cs="Times New Roman"/>
                <w:kern w:val="0"/>
                <w:sz w:val="28"/>
                <w:szCs w:val="28"/>
              </w:rPr>
              <w:t>35-40%</w:t>
            </w:r>
            <w:r>
              <w:rPr>
                <w:rFonts w:ascii="Times New Roman" w:eastAsia="仿宋_GB2312" w:hAnsi="Times New Roman" w:cs="Times New Roman"/>
                <w:kern w:val="0"/>
                <w:sz w:val="28"/>
                <w:szCs w:val="28"/>
              </w:rPr>
              <w:t>氧化钙，</w:t>
            </w: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氧化铁，</w:t>
            </w:r>
            <w:r>
              <w:rPr>
                <w:rFonts w:ascii="Times New Roman" w:eastAsia="仿宋_GB2312" w:hAnsi="Times New Roman" w:cs="Times New Roman"/>
                <w:kern w:val="0"/>
                <w:sz w:val="28"/>
                <w:szCs w:val="28"/>
              </w:rPr>
              <w:t>10-15%</w:t>
            </w:r>
            <w:r>
              <w:rPr>
                <w:rFonts w:ascii="Times New Roman" w:eastAsia="仿宋_GB2312" w:hAnsi="Times New Roman" w:cs="Times New Roman"/>
                <w:kern w:val="0"/>
                <w:sz w:val="28"/>
                <w:szCs w:val="28"/>
              </w:rPr>
              <w:t>氧化铝，</w:t>
            </w:r>
            <w:r>
              <w:rPr>
                <w:rFonts w:ascii="Times New Roman" w:eastAsia="仿宋_GB2312" w:hAnsi="Times New Roman" w:cs="Times New Roman"/>
                <w:kern w:val="0"/>
                <w:sz w:val="28"/>
                <w:szCs w:val="28"/>
              </w:rPr>
              <w:t>30%</w:t>
            </w:r>
            <w:r>
              <w:rPr>
                <w:rFonts w:ascii="Times New Roman" w:eastAsia="仿宋_GB2312" w:hAnsi="Times New Roman" w:cs="Times New Roman"/>
                <w:kern w:val="0"/>
                <w:sz w:val="28"/>
                <w:szCs w:val="28"/>
              </w:rPr>
              <w:t>氧化硅</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氧化镁</w:t>
            </w:r>
            <w:r>
              <w:rPr>
                <w:rFonts w:ascii="Times New Roman" w:eastAsia="仿宋_GB2312" w:hAnsi="Times New Roman" w:cs="Times New Roman"/>
                <w:kern w:val="0"/>
                <w:sz w:val="28"/>
                <w:szCs w:val="28"/>
              </w:rPr>
              <w:t>9%</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B</w:t>
            </w:r>
            <w:r>
              <w:rPr>
                <w:rFonts w:ascii="Times New Roman" w:eastAsia="仿宋_GB2312" w:hAnsi="Times New Roman" w:cs="Times New Roman"/>
                <w:kern w:val="0"/>
                <w:sz w:val="28"/>
                <w:szCs w:val="28"/>
              </w:rPr>
              <w:t>类废渣成分主要为：</w:t>
            </w:r>
            <w:r>
              <w:rPr>
                <w:rFonts w:ascii="Times New Roman" w:eastAsia="仿宋_GB2312" w:hAnsi="Times New Roman" w:cs="Times New Roman"/>
                <w:kern w:val="0"/>
                <w:sz w:val="28"/>
                <w:szCs w:val="28"/>
              </w:rPr>
              <w:t>22-25%</w:t>
            </w:r>
            <w:r>
              <w:rPr>
                <w:rFonts w:ascii="Times New Roman" w:eastAsia="仿宋_GB2312" w:hAnsi="Times New Roman" w:cs="Times New Roman"/>
                <w:kern w:val="0"/>
                <w:sz w:val="28"/>
                <w:szCs w:val="28"/>
              </w:rPr>
              <w:t>水，</w:t>
            </w:r>
            <w:r>
              <w:rPr>
                <w:rFonts w:ascii="Times New Roman" w:eastAsia="仿宋_GB2312" w:hAnsi="Times New Roman" w:cs="Times New Roman"/>
                <w:kern w:val="0"/>
                <w:sz w:val="28"/>
                <w:szCs w:val="28"/>
              </w:rPr>
              <w:t>17-20%</w:t>
            </w:r>
            <w:r>
              <w:rPr>
                <w:rFonts w:ascii="Times New Roman" w:eastAsia="仿宋_GB2312" w:hAnsi="Times New Roman" w:cs="Times New Roman"/>
                <w:kern w:val="0"/>
                <w:sz w:val="28"/>
                <w:szCs w:val="28"/>
              </w:rPr>
              <w:t>氧化钙，</w:t>
            </w: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氧化铁，</w:t>
            </w:r>
            <w:r>
              <w:rPr>
                <w:rFonts w:ascii="Times New Roman" w:eastAsia="仿宋_GB2312" w:hAnsi="Times New Roman" w:cs="Times New Roman"/>
                <w:kern w:val="0"/>
                <w:sz w:val="28"/>
                <w:szCs w:val="28"/>
              </w:rPr>
              <w:t>15%</w:t>
            </w:r>
            <w:r>
              <w:rPr>
                <w:rFonts w:ascii="Times New Roman" w:eastAsia="仿宋_GB2312" w:hAnsi="Times New Roman" w:cs="Times New Roman"/>
                <w:kern w:val="0"/>
                <w:sz w:val="28"/>
                <w:szCs w:val="28"/>
              </w:rPr>
              <w:t>氧化铝，</w:t>
            </w:r>
            <w:r>
              <w:rPr>
                <w:rFonts w:ascii="Times New Roman" w:eastAsia="仿宋_GB2312" w:hAnsi="Times New Roman" w:cs="Times New Roman"/>
                <w:kern w:val="0"/>
                <w:sz w:val="28"/>
                <w:szCs w:val="28"/>
              </w:rPr>
              <w:t>20-25%</w:t>
            </w:r>
            <w:r>
              <w:rPr>
                <w:rFonts w:ascii="Times New Roman" w:eastAsia="仿宋_GB2312" w:hAnsi="Times New Roman" w:cs="Times New Roman"/>
                <w:kern w:val="0"/>
                <w:sz w:val="28"/>
                <w:szCs w:val="28"/>
              </w:rPr>
              <w:t>氧化硅</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氧化镁</w:t>
            </w:r>
            <w:r>
              <w:rPr>
                <w:rFonts w:ascii="Times New Roman" w:eastAsia="仿宋_GB2312" w:hAnsi="Times New Roman" w:cs="Times New Roman"/>
                <w:kern w:val="0"/>
                <w:sz w:val="28"/>
                <w:szCs w:val="28"/>
              </w:rPr>
              <w:t>7%</w:t>
            </w:r>
            <w:r>
              <w:rPr>
                <w:rFonts w:ascii="Times New Roman" w:eastAsia="仿宋_GB2312" w:hAnsi="Times New Roman" w:cs="Times New Roman"/>
                <w:kern w:val="0"/>
                <w:sz w:val="28"/>
                <w:szCs w:val="28"/>
              </w:rPr>
              <w:t>。</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预期效果</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有效降低炼钢废渣制造成再生材料过程中的能耗成本。</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现有基础</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现阶段主要用炼钢厂的炼钢废渣用来制作建筑材料添加剂，产量约</w:t>
            </w: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万吨</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月，设计产</w:t>
            </w:r>
            <w:r>
              <w:rPr>
                <w:rFonts w:ascii="Times New Roman" w:eastAsia="仿宋_GB2312" w:hAnsi="Times New Roman" w:cs="Times New Roman" w:hint="eastAsia"/>
                <w:kern w:val="0"/>
                <w:sz w:val="28"/>
                <w:szCs w:val="28"/>
              </w:rPr>
              <w:t>能</w:t>
            </w:r>
            <w:r>
              <w:rPr>
                <w:rFonts w:ascii="Times New Roman" w:eastAsia="仿宋_GB2312" w:hAnsi="Times New Roman" w:cs="Times New Roman"/>
                <w:kern w:val="0"/>
                <w:sz w:val="28"/>
                <w:szCs w:val="28"/>
              </w:rPr>
              <w:t>为</w:t>
            </w:r>
            <w:r>
              <w:rPr>
                <w:rFonts w:ascii="Times New Roman" w:eastAsia="仿宋_GB2312" w:hAnsi="Times New Roman" w:cs="Times New Roman"/>
                <w:kern w:val="0"/>
                <w:sz w:val="28"/>
                <w:szCs w:val="28"/>
              </w:rPr>
              <w:t>100</w:t>
            </w:r>
            <w:r>
              <w:rPr>
                <w:rFonts w:ascii="Times New Roman" w:eastAsia="仿宋_GB2312" w:hAnsi="Times New Roman" w:cs="Times New Roman"/>
                <w:kern w:val="0"/>
                <w:sz w:val="28"/>
                <w:szCs w:val="28"/>
              </w:rPr>
              <w:t>万吨</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年。</w:t>
            </w:r>
          </w:p>
        </w:tc>
      </w:tr>
      <w:tr w:rsidR="0019226C">
        <w:trPr>
          <w:trHeight w:val="551"/>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需求类型</w:t>
            </w:r>
          </w:p>
        </w:tc>
        <w:tc>
          <w:tcPr>
            <w:tcW w:w="7838" w:type="dxa"/>
            <w:vAlign w:val="center"/>
          </w:tcPr>
          <w:p w:rsidR="0019226C" w:rsidRDefault="002B1EF7">
            <w:pPr>
              <w:widowControl/>
              <w:snapToGrid w:val="0"/>
              <w:spacing w:line="500" w:lineRule="exac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pPr>
              <w:widowControl/>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pPr>
              <w:widowControl/>
              <w:snapToGrid w:val="0"/>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2B1EF7">
      <w:pPr>
        <w:pStyle w:val="2"/>
        <w:numPr>
          <w:ilvl w:val="0"/>
          <w:numId w:val="1"/>
        </w:numPr>
        <w:rPr>
          <w:rFonts w:ascii="Times New Roman" w:eastAsia="方正黑体_GBK" w:hAnsi="Times New Roman" w:cs="Times New Roman"/>
          <w:b w:val="0"/>
          <w:bCs w:val="0"/>
        </w:rPr>
      </w:pPr>
      <w:r>
        <w:rPr>
          <w:rFonts w:ascii="Times New Roman" w:eastAsia="方正黑体_GBK" w:hAnsi="Times New Roman" w:cs="Times New Roman"/>
          <w:b w:val="0"/>
          <w:bCs w:val="0"/>
        </w:rPr>
        <w:lastRenderedPageBreak/>
        <w:t>一种提高</w:t>
      </w:r>
      <w:proofErr w:type="gramStart"/>
      <w:r>
        <w:rPr>
          <w:rFonts w:ascii="Times New Roman" w:eastAsia="方正黑体_GBK" w:hAnsi="Times New Roman" w:cs="Times New Roman"/>
          <w:b w:val="0"/>
          <w:bCs w:val="0"/>
        </w:rPr>
        <w:t>四川省达州钢铁</w:t>
      </w:r>
      <w:proofErr w:type="gramEnd"/>
      <w:r>
        <w:rPr>
          <w:rFonts w:ascii="Times New Roman" w:eastAsia="方正黑体_GBK" w:hAnsi="Times New Roman" w:cs="Times New Roman"/>
          <w:b w:val="0"/>
          <w:bCs w:val="0"/>
        </w:rPr>
        <w:t>集团有限责任公司（简称：达钢）炼钢废渣的活性技术</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w:t>
      </w:r>
      <w:r>
        <w:rPr>
          <w:rFonts w:ascii="Times New Roman" w:eastAsia="仿宋_GB2312" w:hAnsi="Times New Roman" w:cs="Times New Roman" w:hint="eastAsia"/>
          <w:sz w:val="28"/>
          <w:szCs w:val="28"/>
        </w:rPr>
        <w:t>25</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需求名称</w:t>
            </w:r>
          </w:p>
        </w:tc>
        <w:tc>
          <w:tcPr>
            <w:tcW w:w="7838" w:type="dxa"/>
            <w:vAlign w:val="center"/>
          </w:tcPr>
          <w:p w:rsidR="0019226C" w:rsidRDefault="002B1EF7">
            <w:pPr>
              <w:snapToGrid w:val="0"/>
              <w:spacing w:line="50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一种提高</w:t>
            </w:r>
            <w:proofErr w:type="gramStart"/>
            <w:r>
              <w:rPr>
                <w:rFonts w:ascii="Times New Roman" w:eastAsia="仿宋_GB2312" w:hAnsi="Times New Roman" w:cs="Times New Roman"/>
                <w:bCs/>
                <w:sz w:val="28"/>
                <w:szCs w:val="28"/>
              </w:rPr>
              <w:t>四川省达州钢铁</w:t>
            </w:r>
            <w:proofErr w:type="gramEnd"/>
            <w:r>
              <w:rPr>
                <w:rFonts w:ascii="Times New Roman" w:eastAsia="仿宋_GB2312" w:hAnsi="Times New Roman" w:cs="Times New Roman"/>
                <w:bCs/>
                <w:sz w:val="28"/>
                <w:szCs w:val="28"/>
              </w:rPr>
              <w:t>集团有限责任公司（简称：达钢）炼钢废渣的活性技术</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需求详述</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公司利用钢铁厂的炼钢废渣制作建筑材料添加剂，这种添加剂可以被加入到建筑材料中，比如混凝土或者水泥中，来提升它们的性能和质量。目前公司对来自于达钢废渣的废渣利用率较低（达钢的废渣成分为：</w:t>
            </w:r>
            <w:r>
              <w:rPr>
                <w:rFonts w:ascii="Times New Roman" w:eastAsia="仿宋_GB2312" w:hAnsi="Times New Roman" w:cs="Times New Roman"/>
                <w:kern w:val="0"/>
                <w:sz w:val="28"/>
                <w:szCs w:val="28"/>
              </w:rPr>
              <w:t>22-25%</w:t>
            </w:r>
            <w:r>
              <w:rPr>
                <w:rFonts w:ascii="Times New Roman" w:eastAsia="仿宋_GB2312" w:hAnsi="Times New Roman" w:cs="Times New Roman"/>
                <w:kern w:val="0"/>
                <w:sz w:val="28"/>
                <w:szCs w:val="28"/>
              </w:rPr>
              <w:t>水，</w:t>
            </w:r>
            <w:r>
              <w:rPr>
                <w:rFonts w:ascii="Times New Roman" w:eastAsia="仿宋_GB2312" w:hAnsi="Times New Roman" w:cs="Times New Roman"/>
                <w:kern w:val="0"/>
                <w:sz w:val="28"/>
                <w:szCs w:val="28"/>
              </w:rPr>
              <w:t>17-20%</w:t>
            </w:r>
            <w:r>
              <w:rPr>
                <w:rFonts w:ascii="Times New Roman" w:eastAsia="仿宋_GB2312" w:hAnsi="Times New Roman" w:cs="Times New Roman"/>
                <w:kern w:val="0"/>
                <w:sz w:val="28"/>
                <w:szCs w:val="28"/>
              </w:rPr>
              <w:t>氧化钙，</w:t>
            </w: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氧化铁，</w:t>
            </w:r>
            <w:r>
              <w:rPr>
                <w:rFonts w:ascii="Times New Roman" w:eastAsia="仿宋_GB2312" w:hAnsi="Times New Roman" w:cs="Times New Roman"/>
                <w:kern w:val="0"/>
                <w:sz w:val="28"/>
                <w:szCs w:val="28"/>
              </w:rPr>
              <w:t>15%</w:t>
            </w:r>
            <w:r>
              <w:rPr>
                <w:rFonts w:ascii="Times New Roman" w:eastAsia="仿宋_GB2312" w:hAnsi="Times New Roman" w:cs="Times New Roman"/>
                <w:kern w:val="0"/>
                <w:sz w:val="28"/>
                <w:szCs w:val="28"/>
              </w:rPr>
              <w:t>氧化铝，</w:t>
            </w:r>
            <w:r>
              <w:rPr>
                <w:rFonts w:ascii="Times New Roman" w:eastAsia="仿宋_GB2312" w:hAnsi="Times New Roman" w:cs="Times New Roman"/>
                <w:kern w:val="0"/>
                <w:sz w:val="28"/>
                <w:szCs w:val="28"/>
              </w:rPr>
              <w:t>20-25%</w:t>
            </w:r>
            <w:r>
              <w:rPr>
                <w:rFonts w:ascii="Times New Roman" w:eastAsia="仿宋_GB2312" w:hAnsi="Times New Roman" w:cs="Times New Roman"/>
                <w:kern w:val="0"/>
                <w:sz w:val="28"/>
                <w:szCs w:val="28"/>
              </w:rPr>
              <w:t>氧化硅</w:t>
            </w:r>
            <w:r>
              <w:rPr>
                <w:rFonts w:ascii="Times New Roman" w:eastAsia="仿宋_GB2312" w:hAnsi="Times New Roman" w:cs="Times New Roman"/>
                <w:kern w:val="0"/>
                <w:sz w:val="28"/>
                <w:szCs w:val="28"/>
              </w:rPr>
              <w:t>,7%</w:t>
            </w:r>
            <w:r>
              <w:rPr>
                <w:rFonts w:ascii="Times New Roman" w:eastAsia="仿宋_GB2312" w:hAnsi="Times New Roman" w:cs="Times New Roman"/>
                <w:kern w:val="0"/>
                <w:sz w:val="28"/>
                <w:szCs w:val="28"/>
              </w:rPr>
              <w:t>氧化镁），希望通过添加物料等方式提升达钢废渣活性，进而提高废渣利用率。</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预期效果</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将达钢废渣</w:t>
            </w:r>
            <w:r>
              <w:rPr>
                <w:rFonts w:ascii="Times New Roman" w:eastAsia="仿宋_GB2312" w:hAnsi="Times New Roman" w:cs="Times New Roman"/>
                <w:kern w:val="0"/>
                <w:sz w:val="28"/>
                <w:szCs w:val="28"/>
              </w:rPr>
              <w:t>7</w:t>
            </w:r>
            <w:r>
              <w:rPr>
                <w:rFonts w:ascii="Times New Roman" w:eastAsia="仿宋_GB2312" w:hAnsi="Times New Roman" w:cs="Times New Roman"/>
                <w:kern w:val="0"/>
                <w:sz w:val="28"/>
                <w:szCs w:val="28"/>
              </w:rPr>
              <w:t>天活性指数达到</w:t>
            </w:r>
            <w:r>
              <w:rPr>
                <w:rFonts w:ascii="Times New Roman" w:eastAsia="仿宋_GB2312" w:hAnsi="Times New Roman" w:cs="Times New Roman"/>
                <w:kern w:val="0"/>
                <w:sz w:val="28"/>
                <w:szCs w:val="28"/>
              </w:rPr>
              <w:t>70%</w:t>
            </w:r>
            <w:r>
              <w:rPr>
                <w:rFonts w:ascii="Times New Roman" w:eastAsia="仿宋_GB2312" w:hAnsi="Times New Roman" w:cs="Times New Roman"/>
                <w:kern w:val="0"/>
                <w:sz w:val="28"/>
                <w:szCs w:val="28"/>
              </w:rPr>
              <w:t>以上，达到</w:t>
            </w:r>
            <w:r>
              <w:rPr>
                <w:rFonts w:ascii="Times New Roman" w:eastAsia="仿宋_GB2312" w:hAnsi="Times New Roman" w:cs="Times New Roman"/>
                <w:kern w:val="0"/>
                <w:sz w:val="28"/>
                <w:szCs w:val="28"/>
              </w:rPr>
              <w:t>90%</w:t>
            </w:r>
            <w:r>
              <w:rPr>
                <w:rFonts w:ascii="Times New Roman" w:eastAsia="仿宋_GB2312" w:hAnsi="Times New Roman" w:cs="Times New Roman"/>
                <w:kern w:val="0"/>
                <w:sz w:val="28"/>
                <w:szCs w:val="28"/>
              </w:rPr>
              <w:t>以上为最佳。</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现有基础</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由于达钢废渣含钙量低，导致其利用率低，且达钢废渣多为</w:t>
            </w:r>
            <w:proofErr w:type="gramStart"/>
            <w:r>
              <w:rPr>
                <w:rFonts w:ascii="Times New Roman" w:eastAsia="仿宋_GB2312" w:hAnsi="Times New Roman" w:cs="Times New Roman"/>
                <w:kern w:val="0"/>
                <w:sz w:val="28"/>
                <w:szCs w:val="28"/>
              </w:rPr>
              <w:t>中空状</w:t>
            </w:r>
            <w:proofErr w:type="gramEnd"/>
            <w:r>
              <w:rPr>
                <w:rFonts w:ascii="Times New Roman" w:eastAsia="仿宋_GB2312" w:hAnsi="Times New Roman" w:cs="Times New Roman"/>
                <w:kern w:val="0"/>
                <w:sz w:val="28"/>
                <w:szCs w:val="28"/>
              </w:rPr>
              <w:t>废渣，研磨时容易将中空废渣压实，导致其不易被压碎。目前达钢废渣</w:t>
            </w:r>
            <w:r>
              <w:rPr>
                <w:rFonts w:ascii="Times New Roman" w:eastAsia="仿宋_GB2312" w:hAnsi="Times New Roman" w:cs="Times New Roman"/>
                <w:kern w:val="0"/>
                <w:sz w:val="28"/>
                <w:szCs w:val="28"/>
              </w:rPr>
              <w:t>7</w:t>
            </w:r>
            <w:r>
              <w:rPr>
                <w:rFonts w:ascii="Times New Roman" w:eastAsia="仿宋_GB2312" w:hAnsi="Times New Roman" w:cs="Times New Roman"/>
                <w:kern w:val="0"/>
                <w:sz w:val="28"/>
                <w:szCs w:val="28"/>
              </w:rPr>
              <w:t>天活性大约为</w:t>
            </w:r>
            <w:r>
              <w:rPr>
                <w:rFonts w:ascii="Times New Roman" w:eastAsia="仿宋_GB2312" w:hAnsi="Times New Roman" w:cs="Times New Roman"/>
                <w:kern w:val="0"/>
                <w:sz w:val="28"/>
                <w:szCs w:val="28"/>
              </w:rPr>
              <w:t>40-50%</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7</w:t>
            </w:r>
            <w:r>
              <w:rPr>
                <w:rFonts w:ascii="Times New Roman" w:eastAsia="仿宋_GB2312" w:hAnsi="Times New Roman" w:cs="Times New Roman"/>
                <w:kern w:val="0"/>
                <w:sz w:val="28"/>
                <w:szCs w:val="28"/>
              </w:rPr>
              <w:t>天到</w:t>
            </w:r>
            <w:r>
              <w:rPr>
                <w:rFonts w:ascii="Times New Roman" w:eastAsia="仿宋_GB2312" w:hAnsi="Times New Roman" w:cs="Times New Roman"/>
                <w:kern w:val="0"/>
                <w:sz w:val="28"/>
                <w:szCs w:val="28"/>
              </w:rPr>
              <w:t>28</w:t>
            </w:r>
            <w:r>
              <w:rPr>
                <w:rFonts w:ascii="Times New Roman" w:eastAsia="仿宋_GB2312" w:hAnsi="Times New Roman" w:cs="Times New Roman"/>
                <w:kern w:val="0"/>
                <w:sz w:val="28"/>
                <w:szCs w:val="28"/>
              </w:rPr>
              <w:t>天活性不增长或下降。</w:t>
            </w:r>
          </w:p>
        </w:tc>
      </w:tr>
      <w:tr w:rsidR="0019226C">
        <w:trPr>
          <w:trHeight w:val="551"/>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需求类型</w:t>
            </w:r>
          </w:p>
        </w:tc>
        <w:tc>
          <w:tcPr>
            <w:tcW w:w="7838" w:type="dxa"/>
            <w:vAlign w:val="center"/>
          </w:tcPr>
          <w:p w:rsidR="0019226C" w:rsidRDefault="002B1EF7">
            <w:pPr>
              <w:widowControl/>
              <w:snapToGrid w:val="0"/>
              <w:spacing w:line="500" w:lineRule="exac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pPr>
              <w:widowControl/>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pPr>
              <w:widowControl/>
              <w:snapToGrid w:val="0"/>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2B1EF7">
      <w:pPr>
        <w:pStyle w:val="2"/>
        <w:numPr>
          <w:ilvl w:val="0"/>
          <w:numId w:val="1"/>
        </w:numPr>
        <w:rPr>
          <w:rFonts w:ascii="Times New Roman" w:eastAsia="方正黑体_GBK" w:hAnsi="Times New Roman" w:cs="Times New Roman"/>
          <w:b w:val="0"/>
          <w:bCs w:val="0"/>
        </w:rPr>
      </w:pPr>
      <w:r>
        <w:rPr>
          <w:rFonts w:ascii="Times New Roman" w:eastAsia="方正黑体_GBK" w:hAnsi="Times New Roman" w:cs="Times New Roman"/>
          <w:b w:val="0"/>
          <w:bCs w:val="0"/>
        </w:rPr>
        <w:t>一种屠宰场血水无害化处理技术</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w:t>
      </w:r>
      <w:r>
        <w:rPr>
          <w:rFonts w:ascii="Times New Roman" w:eastAsia="仿宋_GB2312" w:hAnsi="Times New Roman" w:cs="Times New Roman" w:hint="eastAsia"/>
          <w:sz w:val="28"/>
          <w:szCs w:val="28"/>
        </w:rPr>
        <w:t>26</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lastRenderedPageBreak/>
              <w:t>需求名称</w:t>
            </w:r>
          </w:p>
        </w:tc>
        <w:tc>
          <w:tcPr>
            <w:tcW w:w="7838" w:type="dxa"/>
            <w:vAlign w:val="center"/>
          </w:tcPr>
          <w:p w:rsidR="0019226C" w:rsidRDefault="002B1EF7">
            <w:pPr>
              <w:snapToGrid w:val="0"/>
              <w:spacing w:line="50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一种屠宰场血水无害化处理技术</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需求详述</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需要研究一种无害化血水处理技术，来处理屠宰生猪过程中产生的大量废水（包括动物粪便、血液、动物内脏杂物、畜毛、碎皮肉和油脂等有机物），解决血水中有机物和悬浮物含量比较高，容易恶化水质</w:t>
            </w:r>
            <w:r>
              <w:rPr>
                <w:rFonts w:ascii="Times New Roman" w:eastAsia="仿宋_GB2312" w:hAnsi="Times New Roman" w:cs="Times New Roman" w:hint="eastAsia"/>
                <w:kern w:val="0"/>
                <w:sz w:val="28"/>
                <w:szCs w:val="28"/>
              </w:rPr>
              <w:t>等</w:t>
            </w:r>
            <w:r>
              <w:rPr>
                <w:rFonts w:ascii="Times New Roman" w:eastAsia="仿宋_GB2312" w:hAnsi="Times New Roman" w:cs="Times New Roman"/>
                <w:kern w:val="0"/>
                <w:sz w:val="28"/>
                <w:szCs w:val="28"/>
              </w:rPr>
              <w:t>问题。</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预期效果</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处理后的血水达到</w:t>
            </w:r>
            <w:r>
              <w:rPr>
                <w:rFonts w:ascii="Times New Roman" w:eastAsia="仿宋_GB2312" w:hAnsi="Times New Roman" w:cs="Times New Roman"/>
                <w:kern w:val="0"/>
                <w:sz w:val="28"/>
                <w:szCs w:val="28"/>
              </w:rPr>
              <w:t>Ⅲ</w:t>
            </w:r>
            <w:r>
              <w:rPr>
                <w:rFonts w:ascii="Times New Roman" w:eastAsia="仿宋_GB2312" w:hAnsi="Times New Roman" w:cs="Times New Roman"/>
                <w:kern w:val="0"/>
                <w:sz w:val="28"/>
                <w:szCs w:val="28"/>
              </w:rPr>
              <w:t>类水标准，符合重庆市环保规定，如产生经济效益，</w:t>
            </w:r>
            <w:r>
              <w:rPr>
                <w:rFonts w:ascii="Times New Roman" w:eastAsia="仿宋_GB2312" w:hAnsi="Times New Roman" w:cs="Times New Roman" w:hint="eastAsia"/>
                <w:kern w:val="0"/>
                <w:sz w:val="28"/>
                <w:szCs w:val="28"/>
              </w:rPr>
              <w:t>希望每月</w:t>
            </w:r>
            <w:r>
              <w:rPr>
                <w:rFonts w:ascii="Times New Roman" w:eastAsia="仿宋_GB2312" w:hAnsi="Times New Roman" w:cs="Times New Roman"/>
                <w:kern w:val="0"/>
                <w:sz w:val="28"/>
                <w:szCs w:val="28"/>
              </w:rPr>
              <w:t>利润大于</w:t>
            </w:r>
            <w:r>
              <w:rPr>
                <w:rFonts w:ascii="Times New Roman" w:eastAsia="仿宋_GB2312" w:hAnsi="Times New Roman" w:cs="Times New Roman"/>
                <w:kern w:val="0"/>
                <w:sz w:val="28"/>
                <w:szCs w:val="28"/>
              </w:rPr>
              <w:t>8000</w:t>
            </w:r>
            <w:r>
              <w:rPr>
                <w:rFonts w:ascii="Times New Roman" w:eastAsia="仿宋_GB2312" w:hAnsi="Times New Roman" w:cs="Times New Roman"/>
                <w:kern w:val="0"/>
                <w:sz w:val="28"/>
                <w:szCs w:val="28"/>
              </w:rPr>
              <w:t>元。</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现有基础</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目前血水的处理方式是以极低的价格卖给当地及外地的饲料厂进行加工，公司尝试开辟一条饲料生产线，但一是没有血水净化技术，二是新</w:t>
            </w:r>
            <w:r>
              <w:rPr>
                <w:rFonts w:ascii="Times New Roman" w:eastAsia="仿宋_GB2312" w:hAnsi="Times New Roman" w:cs="Times New Roman" w:hint="eastAsia"/>
                <w:kern w:val="0"/>
                <w:sz w:val="28"/>
                <w:szCs w:val="28"/>
              </w:rPr>
              <w:t>建</w:t>
            </w:r>
            <w:r>
              <w:rPr>
                <w:rFonts w:ascii="Times New Roman" w:eastAsia="仿宋_GB2312" w:hAnsi="Times New Roman" w:cs="Times New Roman"/>
                <w:kern w:val="0"/>
                <w:sz w:val="28"/>
                <w:szCs w:val="28"/>
              </w:rPr>
              <w:t>生产线过于昂贵。</w:t>
            </w:r>
          </w:p>
        </w:tc>
      </w:tr>
      <w:tr w:rsidR="0019226C">
        <w:trPr>
          <w:trHeight w:val="551"/>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需求类型</w:t>
            </w:r>
          </w:p>
        </w:tc>
        <w:tc>
          <w:tcPr>
            <w:tcW w:w="7838" w:type="dxa"/>
            <w:vAlign w:val="center"/>
          </w:tcPr>
          <w:p w:rsidR="0019226C" w:rsidRDefault="002B1EF7">
            <w:pPr>
              <w:widowControl/>
              <w:snapToGrid w:val="0"/>
              <w:spacing w:line="500" w:lineRule="exac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pPr>
              <w:widowControl/>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pPr>
              <w:widowControl/>
              <w:snapToGrid w:val="0"/>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2B1EF7">
      <w:pPr>
        <w:pStyle w:val="2"/>
        <w:numPr>
          <w:ilvl w:val="0"/>
          <w:numId w:val="1"/>
        </w:numPr>
        <w:rPr>
          <w:rFonts w:ascii="Times New Roman" w:eastAsia="方正黑体_GBK" w:hAnsi="Times New Roman" w:cs="Times New Roman"/>
          <w:b w:val="0"/>
          <w:bCs w:val="0"/>
        </w:rPr>
      </w:pPr>
      <w:r>
        <w:rPr>
          <w:rFonts w:ascii="Times New Roman" w:eastAsia="方正黑体_GBK" w:hAnsi="Times New Roman" w:cs="Times New Roman"/>
          <w:b w:val="0"/>
          <w:bCs w:val="0"/>
        </w:rPr>
        <w:t>一种可降解的乳化体系食品包装注剂研发</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w:t>
      </w:r>
      <w:r>
        <w:rPr>
          <w:rFonts w:ascii="Times New Roman" w:eastAsia="仿宋_GB2312" w:hAnsi="Times New Roman" w:cs="Times New Roman" w:hint="eastAsia"/>
          <w:sz w:val="28"/>
          <w:szCs w:val="28"/>
        </w:rPr>
        <w:t>27</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需求名称</w:t>
            </w:r>
          </w:p>
        </w:tc>
        <w:tc>
          <w:tcPr>
            <w:tcW w:w="7838" w:type="dxa"/>
            <w:vAlign w:val="center"/>
          </w:tcPr>
          <w:p w:rsidR="0019226C" w:rsidRDefault="002B1EF7">
            <w:pPr>
              <w:snapToGrid w:val="0"/>
              <w:spacing w:line="50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一种可降解的乳化体系食品包装注剂研发</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需求详述</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急需研发一种可降解的乳化体系食品包装注剂，满足欧盟食品包装产品进口标准，注剂必须不含氟、非化石基，仅通过生物基原材料合成。</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预期效果</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预期产品耐油</w:t>
            </w:r>
            <w:proofErr w:type="gramStart"/>
            <w:r>
              <w:rPr>
                <w:rFonts w:ascii="Times New Roman" w:eastAsia="仿宋_GB2312" w:hAnsi="Times New Roman" w:cs="Times New Roman"/>
                <w:kern w:val="0"/>
                <w:sz w:val="28"/>
                <w:szCs w:val="28"/>
              </w:rPr>
              <w:t>温提高</w:t>
            </w:r>
            <w:proofErr w:type="gramEnd"/>
            <w:r>
              <w:rPr>
                <w:rFonts w:ascii="Times New Roman" w:eastAsia="仿宋_GB2312" w:hAnsi="Times New Roman" w:cs="Times New Roman"/>
                <w:kern w:val="0"/>
                <w:sz w:val="28"/>
                <w:szCs w:val="28"/>
              </w:rPr>
              <w:t>至</w:t>
            </w:r>
            <w:r>
              <w:rPr>
                <w:rFonts w:ascii="Times New Roman" w:eastAsia="仿宋_GB2312" w:hAnsi="Times New Roman" w:cs="Times New Roman"/>
                <w:kern w:val="0"/>
                <w:sz w:val="28"/>
                <w:szCs w:val="28"/>
              </w:rPr>
              <w:t>55℃</w:t>
            </w:r>
            <w:r>
              <w:rPr>
                <w:rFonts w:ascii="Times New Roman" w:eastAsia="仿宋_GB2312" w:hAnsi="Times New Roman" w:cs="Times New Roman"/>
                <w:kern w:val="0"/>
                <w:sz w:val="28"/>
                <w:szCs w:val="28"/>
              </w:rPr>
              <w:t>以上，且</w:t>
            </w:r>
            <w:r>
              <w:rPr>
                <w:rFonts w:ascii="Times New Roman" w:eastAsia="仿宋_GB2312" w:hAnsi="Times New Roman" w:cs="Times New Roman"/>
                <w:kern w:val="0"/>
                <w:sz w:val="28"/>
                <w:szCs w:val="28"/>
              </w:rPr>
              <w:t>30</w:t>
            </w:r>
            <w:r>
              <w:rPr>
                <w:rFonts w:ascii="Times New Roman" w:eastAsia="仿宋_GB2312" w:hAnsi="Times New Roman" w:cs="Times New Roman"/>
                <w:kern w:val="0"/>
                <w:sz w:val="28"/>
                <w:szCs w:val="28"/>
              </w:rPr>
              <w:t>分钟不渗透。</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现有基础</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该产品客户所在地为欧洲，因此在食物包装方面要符合欧盟进</w:t>
            </w:r>
            <w:r>
              <w:rPr>
                <w:rFonts w:ascii="Times New Roman" w:eastAsia="仿宋_GB2312" w:hAnsi="Times New Roman" w:cs="Times New Roman"/>
                <w:kern w:val="0"/>
                <w:sz w:val="28"/>
                <w:szCs w:val="28"/>
              </w:rPr>
              <w:lastRenderedPageBreak/>
              <w:t>口标准，除产品的原材料甘蔗渣外，所用的粘合剂不能</w:t>
            </w:r>
            <w:proofErr w:type="gramStart"/>
            <w:r>
              <w:rPr>
                <w:rFonts w:ascii="Times New Roman" w:eastAsia="仿宋_GB2312" w:hAnsi="Times New Roman" w:cs="Times New Roman"/>
                <w:kern w:val="0"/>
                <w:sz w:val="28"/>
                <w:szCs w:val="28"/>
              </w:rPr>
              <w:t>通过覆氟类</w:t>
            </w:r>
            <w:proofErr w:type="gramEnd"/>
            <w:r>
              <w:rPr>
                <w:rFonts w:ascii="Times New Roman" w:eastAsia="仿宋_GB2312" w:hAnsi="Times New Roman" w:cs="Times New Roman"/>
                <w:kern w:val="0"/>
                <w:sz w:val="28"/>
                <w:szCs w:val="28"/>
              </w:rPr>
              <w:t>化合物</w:t>
            </w:r>
            <w:proofErr w:type="gramStart"/>
            <w:r>
              <w:rPr>
                <w:rFonts w:ascii="Times New Roman" w:eastAsia="仿宋_GB2312" w:hAnsi="Times New Roman" w:cs="Times New Roman"/>
                <w:kern w:val="0"/>
                <w:sz w:val="28"/>
                <w:szCs w:val="28"/>
              </w:rPr>
              <w:t>膜以及</w:t>
            </w:r>
            <w:proofErr w:type="gramEnd"/>
            <w:r>
              <w:rPr>
                <w:rFonts w:ascii="Times New Roman" w:eastAsia="仿宋_GB2312" w:hAnsi="Times New Roman" w:cs="Times New Roman"/>
                <w:kern w:val="0"/>
                <w:sz w:val="28"/>
                <w:szCs w:val="28"/>
              </w:rPr>
              <w:t>化石基粘合剂，仅能通过乳化体系的生物基原材料实现，目前生产的防水防油的产品能承受的油温为</w:t>
            </w:r>
            <w:r>
              <w:rPr>
                <w:rFonts w:ascii="Times New Roman" w:eastAsia="仿宋_GB2312" w:hAnsi="Times New Roman" w:cs="Times New Roman"/>
                <w:kern w:val="0"/>
                <w:sz w:val="28"/>
                <w:szCs w:val="28"/>
              </w:rPr>
              <w:t>45℃</w:t>
            </w:r>
            <w:r>
              <w:rPr>
                <w:rFonts w:ascii="Times New Roman" w:eastAsia="仿宋_GB2312" w:hAnsi="Times New Roman" w:cs="Times New Roman"/>
                <w:kern w:val="0"/>
                <w:sz w:val="28"/>
                <w:szCs w:val="28"/>
              </w:rPr>
              <w:t>不渗透。</w:t>
            </w:r>
          </w:p>
        </w:tc>
      </w:tr>
      <w:tr w:rsidR="0019226C">
        <w:trPr>
          <w:trHeight w:val="551"/>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lastRenderedPageBreak/>
              <w:t>需求类型</w:t>
            </w:r>
          </w:p>
        </w:tc>
        <w:tc>
          <w:tcPr>
            <w:tcW w:w="7838" w:type="dxa"/>
            <w:vAlign w:val="center"/>
          </w:tcPr>
          <w:p w:rsidR="0019226C" w:rsidRDefault="002B1EF7">
            <w:pPr>
              <w:widowControl/>
              <w:snapToGrid w:val="0"/>
              <w:spacing w:line="500" w:lineRule="exac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pPr>
              <w:widowControl/>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pPr>
              <w:widowControl/>
              <w:snapToGrid w:val="0"/>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2B1EF7">
      <w:pPr>
        <w:pStyle w:val="2"/>
        <w:numPr>
          <w:ilvl w:val="0"/>
          <w:numId w:val="1"/>
        </w:numPr>
        <w:rPr>
          <w:rFonts w:ascii="Times New Roman" w:eastAsia="方正黑体_GBK" w:hAnsi="Times New Roman" w:cs="Times New Roman"/>
          <w:b w:val="0"/>
          <w:bCs w:val="0"/>
        </w:rPr>
      </w:pPr>
      <w:r>
        <w:rPr>
          <w:rFonts w:ascii="Times New Roman" w:eastAsia="方正黑体_GBK" w:hAnsi="Times New Roman" w:cs="Times New Roman"/>
          <w:b w:val="0"/>
          <w:bCs w:val="0"/>
        </w:rPr>
        <w:t>一种日用品的浓缩活性剂研发</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w:t>
      </w:r>
      <w:r>
        <w:rPr>
          <w:rFonts w:ascii="Times New Roman" w:eastAsia="仿宋_GB2312" w:hAnsi="Times New Roman" w:cs="Times New Roman" w:hint="eastAsia"/>
          <w:sz w:val="28"/>
          <w:szCs w:val="28"/>
        </w:rPr>
        <w:t>28</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需求名称</w:t>
            </w:r>
          </w:p>
        </w:tc>
        <w:tc>
          <w:tcPr>
            <w:tcW w:w="7838" w:type="dxa"/>
            <w:vAlign w:val="center"/>
          </w:tcPr>
          <w:p w:rsidR="0019226C" w:rsidRDefault="002B1EF7">
            <w:pPr>
              <w:snapToGrid w:val="0"/>
              <w:spacing w:line="50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一种日用品的浓缩活性剂研发</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需求详述</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目前公司生产的洗衣液等产品构成为</w:t>
            </w:r>
            <w:r>
              <w:rPr>
                <w:rFonts w:ascii="Times New Roman" w:eastAsia="仿宋_GB2312" w:hAnsi="Times New Roman" w:cs="Times New Roman"/>
                <w:kern w:val="0"/>
                <w:sz w:val="28"/>
                <w:szCs w:val="28"/>
              </w:rPr>
              <w:t>15</w:t>
            </w:r>
            <w:r>
              <w:rPr>
                <w:rFonts w:ascii="Times New Roman" w:eastAsia="仿宋_GB2312" w:hAnsi="Times New Roman" w:cs="Times New Roman"/>
                <w:kern w:val="0"/>
                <w:sz w:val="28"/>
                <w:szCs w:val="28"/>
              </w:rPr>
              <w:t>％的表面活性剂以及</w:t>
            </w:r>
            <w:r>
              <w:rPr>
                <w:rFonts w:ascii="Times New Roman" w:eastAsia="仿宋_GB2312" w:hAnsi="Times New Roman" w:cs="Times New Roman"/>
                <w:kern w:val="0"/>
                <w:sz w:val="28"/>
                <w:szCs w:val="28"/>
              </w:rPr>
              <w:t>85</w:t>
            </w:r>
            <w:r>
              <w:rPr>
                <w:rFonts w:ascii="Times New Roman" w:eastAsia="仿宋_GB2312" w:hAnsi="Times New Roman" w:cs="Times New Roman"/>
                <w:kern w:val="0"/>
                <w:sz w:val="28"/>
                <w:szCs w:val="28"/>
              </w:rPr>
              <w:t>％的水，且</w:t>
            </w:r>
            <w:r>
              <w:rPr>
                <w:rFonts w:ascii="Times New Roman" w:eastAsia="仿宋_GB2312" w:hAnsi="Times New Roman" w:cs="Times New Roman"/>
                <w:kern w:val="0"/>
                <w:sz w:val="28"/>
                <w:szCs w:val="28"/>
              </w:rPr>
              <w:t>15</w:t>
            </w:r>
            <w:r>
              <w:rPr>
                <w:rFonts w:ascii="Times New Roman" w:eastAsia="仿宋_GB2312" w:hAnsi="Times New Roman" w:cs="Times New Roman"/>
                <w:kern w:val="0"/>
                <w:sz w:val="28"/>
                <w:szCs w:val="28"/>
              </w:rPr>
              <w:t>％的表面活性剂为纯天然合成，所以对餐具或衣物的清洁力度并不如友商，因此公司想要研发一种环保、高效的浓缩活性剂配方。</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预期效果</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活性剂的提取必须来自纯天然的植物；清洗过程中达到低泡，甚至无泡；活性剂附着性低，容易清洗。</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现有基础</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公司目前正处于转型阶段，由油漆的生产转变成日用品生产，因此活性剂的配方较少，生产线还未全部改造。</w:t>
            </w:r>
          </w:p>
        </w:tc>
      </w:tr>
      <w:tr w:rsidR="0019226C">
        <w:trPr>
          <w:trHeight w:val="551"/>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需求类型</w:t>
            </w:r>
          </w:p>
        </w:tc>
        <w:tc>
          <w:tcPr>
            <w:tcW w:w="7838" w:type="dxa"/>
            <w:vAlign w:val="center"/>
          </w:tcPr>
          <w:p w:rsidR="0019226C" w:rsidRDefault="002B1EF7">
            <w:pPr>
              <w:widowControl/>
              <w:snapToGrid w:val="0"/>
              <w:spacing w:line="500" w:lineRule="exac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pPr>
              <w:widowControl/>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pPr>
              <w:widowControl/>
              <w:snapToGrid w:val="0"/>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2B1EF7">
      <w:pPr>
        <w:pStyle w:val="2"/>
        <w:numPr>
          <w:ilvl w:val="0"/>
          <w:numId w:val="1"/>
        </w:numPr>
        <w:rPr>
          <w:rFonts w:ascii="Times New Roman" w:eastAsia="方正黑体_GBK" w:hAnsi="Times New Roman" w:cs="Times New Roman"/>
          <w:b w:val="0"/>
          <w:bCs w:val="0"/>
        </w:rPr>
      </w:pPr>
      <w:r>
        <w:rPr>
          <w:rFonts w:ascii="Times New Roman" w:eastAsia="方正黑体_GBK" w:hAnsi="Times New Roman" w:cs="Times New Roman"/>
          <w:b w:val="0"/>
          <w:bCs w:val="0"/>
        </w:rPr>
        <w:lastRenderedPageBreak/>
        <w:t>一种中草药发酵饲料的配方研究</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w:t>
      </w:r>
      <w:r>
        <w:rPr>
          <w:rFonts w:ascii="Times New Roman" w:eastAsia="仿宋_GB2312" w:hAnsi="Times New Roman" w:cs="Times New Roman" w:hint="eastAsia"/>
          <w:sz w:val="28"/>
          <w:szCs w:val="28"/>
        </w:rPr>
        <w:t>29</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需求名称</w:t>
            </w:r>
          </w:p>
        </w:tc>
        <w:tc>
          <w:tcPr>
            <w:tcW w:w="7838" w:type="dxa"/>
            <w:vAlign w:val="center"/>
          </w:tcPr>
          <w:p w:rsidR="0019226C" w:rsidRDefault="002B1EF7">
            <w:pPr>
              <w:snapToGrid w:val="0"/>
              <w:spacing w:line="50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一种中草药发酵饲料的配方研究</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需求详述</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急需开发生产一款中草药发酵饲料，在处方和菌群方面进行改善，改善饲料的口感，形成可行性草药生产配方，可主要应用于怀孕母猪、哺乳母猪的饲料</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预期效果</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将饲料原料与中草药按工艺要求进行粉碎（玉米、豆</w:t>
            </w:r>
            <w:proofErr w:type="gramStart"/>
            <w:r>
              <w:rPr>
                <w:rFonts w:ascii="Times New Roman" w:eastAsia="仿宋_GB2312" w:hAnsi="Times New Roman" w:cs="Times New Roman"/>
                <w:kern w:val="0"/>
                <w:sz w:val="28"/>
                <w:szCs w:val="28"/>
              </w:rPr>
              <w:t>粕</w:t>
            </w:r>
            <w:proofErr w:type="gramEnd"/>
            <w:r>
              <w:rPr>
                <w:rFonts w:ascii="Times New Roman" w:eastAsia="仿宋_GB2312" w:hAnsi="Times New Roman" w:cs="Times New Roman"/>
                <w:kern w:val="0"/>
                <w:sz w:val="28"/>
                <w:szCs w:val="28"/>
              </w:rPr>
              <w:t>、麸皮、中草药、酶制剂、水等），并按一定比例配制；</w:t>
            </w:r>
          </w:p>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proofErr w:type="gramStart"/>
            <w:r>
              <w:rPr>
                <w:rFonts w:ascii="Times New Roman" w:eastAsia="仿宋_GB2312" w:hAnsi="Times New Roman" w:cs="Times New Roman"/>
                <w:kern w:val="0"/>
                <w:sz w:val="28"/>
                <w:szCs w:val="28"/>
              </w:rPr>
              <w:t>实现干混</w:t>
            </w:r>
            <w:proofErr w:type="gramEnd"/>
            <w:r>
              <w:rPr>
                <w:rFonts w:ascii="Times New Roman" w:eastAsia="仿宋_GB2312" w:hAnsi="Times New Roman" w:cs="Times New Roman"/>
                <w:kern w:val="0"/>
                <w:sz w:val="28"/>
                <w:szCs w:val="28"/>
              </w:rPr>
              <w:t>2min</w:t>
            </w:r>
            <w:r>
              <w:rPr>
                <w:rFonts w:ascii="Times New Roman" w:eastAsia="仿宋_GB2312" w:hAnsi="Times New Roman" w:cs="Times New Roman"/>
                <w:kern w:val="0"/>
                <w:sz w:val="28"/>
                <w:szCs w:val="28"/>
              </w:rPr>
              <w:t>，</w:t>
            </w:r>
            <w:proofErr w:type="gramStart"/>
            <w:r>
              <w:rPr>
                <w:rFonts w:ascii="Times New Roman" w:eastAsia="仿宋_GB2312" w:hAnsi="Times New Roman" w:cs="Times New Roman"/>
                <w:kern w:val="0"/>
                <w:sz w:val="28"/>
                <w:szCs w:val="28"/>
              </w:rPr>
              <w:t>湿混</w:t>
            </w:r>
            <w:proofErr w:type="gramEnd"/>
            <w:r>
              <w:rPr>
                <w:rFonts w:ascii="Times New Roman" w:eastAsia="仿宋_GB2312" w:hAnsi="Times New Roman" w:cs="Times New Roman"/>
                <w:kern w:val="0"/>
                <w:sz w:val="28"/>
                <w:szCs w:val="28"/>
              </w:rPr>
              <w:t>2</w:t>
            </w:r>
            <w:proofErr w:type="gramStart"/>
            <w:r>
              <w:rPr>
                <w:rFonts w:ascii="Times New Roman" w:eastAsia="仿宋_GB2312" w:hAnsi="Times New Roman" w:cs="Times New Roman"/>
                <w:kern w:val="0"/>
                <w:sz w:val="28"/>
                <w:szCs w:val="28"/>
              </w:rPr>
              <w:t>一</w:t>
            </w:r>
            <w:r>
              <w:rPr>
                <w:rFonts w:ascii="Times New Roman" w:eastAsia="仿宋_GB2312" w:hAnsi="Times New Roman" w:cs="Times New Roman"/>
                <w:kern w:val="0"/>
                <w:sz w:val="28"/>
                <w:szCs w:val="28"/>
              </w:rPr>
              <w:t>3</w:t>
            </w:r>
            <w:proofErr w:type="gramEnd"/>
            <w:r>
              <w:rPr>
                <w:rFonts w:ascii="Times New Roman" w:eastAsia="仿宋_GB2312" w:hAnsi="Times New Roman" w:cs="Times New Roman"/>
                <w:kern w:val="0"/>
                <w:sz w:val="28"/>
                <w:szCs w:val="28"/>
              </w:rPr>
              <w:t>min</w:t>
            </w:r>
            <w:r>
              <w:rPr>
                <w:rFonts w:ascii="Times New Roman" w:eastAsia="仿宋_GB2312" w:hAnsi="Times New Roman" w:cs="Times New Roman"/>
                <w:kern w:val="0"/>
                <w:sz w:val="28"/>
                <w:szCs w:val="28"/>
              </w:rPr>
              <w:t>，物料混合后</w:t>
            </w:r>
            <w:proofErr w:type="gramStart"/>
            <w:r>
              <w:rPr>
                <w:rFonts w:ascii="Times New Roman" w:eastAsia="仿宋_GB2312" w:hAnsi="Times New Roman" w:cs="Times New Roman"/>
                <w:kern w:val="0"/>
                <w:sz w:val="28"/>
                <w:szCs w:val="28"/>
              </w:rPr>
              <w:t>起始总</w:t>
            </w:r>
            <w:proofErr w:type="gramEnd"/>
            <w:r>
              <w:rPr>
                <w:rFonts w:ascii="Times New Roman" w:eastAsia="仿宋_GB2312" w:hAnsi="Times New Roman" w:cs="Times New Roman"/>
                <w:kern w:val="0"/>
                <w:sz w:val="28"/>
                <w:szCs w:val="28"/>
              </w:rPr>
              <w:t>水分控制在</w:t>
            </w:r>
            <w:r>
              <w:rPr>
                <w:rFonts w:ascii="Times New Roman" w:eastAsia="仿宋_GB2312" w:hAnsi="Times New Roman" w:cs="Times New Roman"/>
                <w:kern w:val="0"/>
                <w:sz w:val="28"/>
                <w:szCs w:val="28"/>
              </w:rPr>
              <w:t>38-40%</w:t>
            </w:r>
            <w:r>
              <w:rPr>
                <w:rFonts w:ascii="Times New Roman" w:eastAsia="仿宋_GB2312" w:hAnsi="Times New Roman" w:cs="Times New Roman"/>
                <w:kern w:val="0"/>
                <w:sz w:val="28"/>
                <w:szCs w:val="28"/>
              </w:rPr>
              <w:t>，起始物料温度达到</w:t>
            </w:r>
            <w:r>
              <w:rPr>
                <w:rFonts w:ascii="Times New Roman" w:eastAsia="仿宋_GB2312" w:hAnsi="Times New Roman" w:cs="Times New Roman"/>
                <w:kern w:val="0"/>
                <w:sz w:val="28"/>
                <w:szCs w:val="28"/>
              </w:rPr>
              <w:t>30℃</w:t>
            </w:r>
            <w:r>
              <w:rPr>
                <w:rFonts w:ascii="Times New Roman" w:eastAsia="仿宋_GB2312" w:hAnsi="Times New Roman" w:cs="Times New Roman"/>
                <w:kern w:val="0"/>
                <w:sz w:val="28"/>
                <w:szCs w:val="28"/>
              </w:rPr>
              <w:t>左右；</w:t>
            </w:r>
          </w:p>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用呼吸膜袋，按规格进行包装；</w:t>
            </w:r>
          </w:p>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4.</w:t>
            </w:r>
            <w:r>
              <w:rPr>
                <w:rFonts w:ascii="Times New Roman" w:eastAsia="仿宋_GB2312" w:hAnsi="Times New Roman" w:cs="Times New Roman"/>
                <w:kern w:val="0"/>
                <w:sz w:val="28"/>
                <w:szCs w:val="28"/>
              </w:rPr>
              <w:t>发酵时间在</w:t>
            </w:r>
            <w:r>
              <w:rPr>
                <w:rFonts w:ascii="Times New Roman" w:eastAsia="仿宋_GB2312" w:hAnsi="Times New Roman" w:cs="Times New Roman"/>
                <w:kern w:val="0"/>
                <w:sz w:val="28"/>
                <w:szCs w:val="28"/>
              </w:rPr>
              <w:t>72</w:t>
            </w:r>
            <w:r>
              <w:rPr>
                <w:rFonts w:ascii="Times New Roman" w:eastAsia="仿宋_GB2312" w:hAnsi="Times New Roman" w:cs="Times New Roman"/>
                <w:kern w:val="0"/>
                <w:sz w:val="28"/>
                <w:szCs w:val="28"/>
              </w:rPr>
              <w:t>小时内完成，</w:t>
            </w:r>
            <w:r>
              <w:rPr>
                <w:rFonts w:ascii="Times New Roman" w:eastAsia="仿宋_GB2312" w:hAnsi="Times New Roman" w:cs="Times New Roman"/>
                <w:kern w:val="0"/>
                <w:sz w:val="28"/>
                <w:szCs w:val="28"/>
              </w:rPr>
              <w:t>PH</w:t>
            </w:r>
            <w:r>
              <w:rPr>
                <w:rFonts w:ascii="Times New Roman" w:eastAsia="仿宋_GB2312" w:hAnsi="Times New Roman" w:cs="Times New Roman"/>
                <w:kern w:val="0"/>
                <w:sz w:val="28"/>
                <w:szCs w:val="28"/>
              </w:rPr>
              <w:t>值在</w:t>
            </w:r>
            <w:r>
              <w:rPr>
                <w:rFonts w:ascii="Times New Roman" w:eastAsia="仿宋_GB2312" w:hAnsi="Times New Roman" w:cs="Times New Roman"/>
                <w:kern w:val="0"/>
                <w:sz w:val="28"/>
                <w:szCs w:val="28"/>
              </w:rPr>
              <w:t>4.5</w:t>
            </w:r>
            <w:r>
              <w:rPr>
                <w:rFonts w:ascii="Times New Roman" w:eastAsia="仿宋_GB2312" w:hAnsi="Times New Roman" w:cs="Times New Roman"/>
                <w:kern w:val="0"/>
                <w:sz w:val="28"/>
                <w:szCs w:val="28"/>
              </w:rPr>
              <w:t>左右。</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现有基础</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目前饲料</w:t>
            </w:r>
            <w:proofErr w:type="gramStart"/>
            <w:r>
              <w:rPr>
                <w:rFonts w:ascii="Times New Roman" w:eastAsia="仿宋_GB2312" w:hAnsi="Times New Roman" w:cs="Times New Roman"/>
                <w:kern w:val="0"/>
                <w:sz w:val="28"/>
                <w:szCs w:val="28"/>
              </w:rPr>
              <w:t>端全面</w:t>
            </w:r>
            <w:proofErr w:type="gramEnd"/>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禁抗</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，饲料发酵是半固定结构发酵，水分含量</w:t>
            </w:r>
            <w:r>
              <w:rPr>
                <w:rFonts w:ascii="Times New Roman" w:eastAsia="仿宋_GB2312" w:hAnsi="Times New Roman" w:cs="Times New Roman"/>
                <w:kern w:val="0"/>
                <w:sz w:val="28"/>
                <w:szCs w:val="28"/>
              </w:rPr>
              <w:t>30%</w:t>
            </w:r>
            <w:r>
              <w:rPr>
                <w:rFonts w:ascii="Times New Roman" w:eastAsia="仿宋_GB2312" w:hAnsi="Times New Roman" w:cs="Times New Roman"/>
                <w:kern w:val="0"/>
                <w:sz w:val="28"/>
                <w:szCs w:val="28"/>
              </w:rPr>
              <w:t>；公司自己购买了中草药发酵饲料设备，但中草药配方未验证，希望可以找院所一起研究。</w:t>
            </w:r>
          </w:p>
        </w:tc>
      </w:tr>
      <w:tr w:rsidR="0019226C">
        <w:trPr>
          <w:trHeight w:val="551"/>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需求类型</w:t>
            </w:r>
          </w:p>
        </w:tc>
        <w:tc>
          <w:tcPr>
            <w:tcW w:w="7838" w:type="dxa"/>
            <w:vAlign w:val="center"/>
          </w:tcPr>
          <w:p w:rsidR="0019226C" w:rsidRDefault="002B1EF7">
            <w:pPr>
              <w:widowControl/>
              <w:snapToGrid w:val="0"/>
              <w:spacing w:line="500" w:lineRule="exac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pPr>
              <w:widowControl/>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pPr>
              <w:widowControl/>
              <w:snapToGrid w:val="0"/>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2B1EF7">
      <w:pPr>
        <w:pStyle w:val="2"/>
        <w:numPr>
          <w:ilvl w:val="0"/>
          <w:numId w:val="1"/>
        </w:numPr>
        <w:rPr>
          <w:rFonts w:ascii="Times New Roman" w:eastAsia="方正黑体_GBK" w:hAnsi="Times New Roman" w:cs="Times New Roman"/>
          <w:b w:val="0"/>
          <w:bCs w:val="0"/>
        </w:rPr>
      </w:pPr>
      <w:r>
        <w:rPr>
          <w:rFonts w:ascii="Times New Roman" w:eastAsia="方正黑体_GBK" w:hAnsi="Times New Roman" w:cs="Times New Roman"/>
          <w:b w:val="0"/>
          <w:bCs w:val="0"/>
        </w:rPr>
        <w:t>一种中药饮片冷醒</w:t>
      </w:r>
      <w:proofErr w:type="gramStart"/>
      <w:r>
        <w:rPr>
          <w:rFonts w:ascii="Times New Roman" w:eastAsia="方正黑体_GBK" w:hAnsi="Times New Roman" w:cs="Times New Roman"/>
          <w:b w:val="0"/>
          <w:bCs w:val="0"/>
        </w:rPr>
        <w:t>干燥技术</w:t>
      </w:r>
      <w:proofErr w:type="gramEnd"/>
      <w:r>
        <w:rPr>
          <w:rFonts w:ascii="Times New Roman" w:eastAsia="方正黑体_GBK" w:hAnsi="Times New Roman" w:cs="Times New Roman"/>
          <w:b w:val="0"/>
          <w:bCs w:val="0"/>
        </w:rPr>
        <w:t>研发</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w:t>
      </w:r>
      <w:r>
        <w:rPr>
          <w:rFonts w:ascii="Times New Roman" w:eastAsia="仿宋_GB2312" w:hAnsi="Times New Roman" w:cs="Times New Roman" w:hint="eastAsia"/>
          <w:sz w:val="28"/>
          <w:szCs w:val="28"/>
        </w:rPr>
        <w:t>30</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需求名称</w:t>
            </w:r>
          </w:p>
        </w:tc>
        <w:tc>
          <w:tcPr>
            <w:tcW w:w="7838" w:type="dxa"/>
            <w:vAlign w:val="center"/>
          </w:tcPr>
          <w:p w:rsidR="0019226C" w:rsidRDefault="002B1EF7">
            <w:pPr>
              <w:snapToGrid w:val="0"/>
              <w:spacing w:line="50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一种中药饮片冷醒</w:t>
            </w:r>
            <w:proofErr w:type="gramStart"/>
            <w:r>
              <w:rPr>
                <w:rFonts w:ascii="Times New Roman" w:eastAsia="仿宋_GB2312" w:hAnsi="Times New Roman" w:cs="Times New Roman"/>
                <w:bCs/>
                <w:sz w:val="28"/>
                <w:szCs w:val="28"/>
              </w:rPr>
              <w:t>干燥技术</w:t>
            </w:r>
            <w:proofErr w:type="gramEnd"/>
            <w:r>
              <w:rPr>
                <w:rFonts w:ascii="Times New Roman" w:eastAsia="仿宋_GB2312" w:hAnsi="Times New Roman" w:cs="Times New Roman"/>
                <w:bCs/>
                <w:sz w:val="28"/>
                <w:szCs w:val="28"/>
              </w:rPr>
              <w:t>研发</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lastRenderedPageBreak/>
              <w:t>需求详述</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企业需要一种中药饮片冷冻干燥技术，能够对多种中药饮片进行冷冻干燥处理，包括根、茎、叶、花、果等不同部位，尽可能保留中药饮片的药效成分和外观形态，保证产品的质量干燥后的中药饮片应易于复水。</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预期效果</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干燥后的中药饮片药效成分保留率达到</w:t>
            </w:r>
            <w:r>
              <w:rPr>
                <w:rFonts w:ascii="Times New Roman" w:eastAsia="仿宋_GB2312" w:hAnsi="Times New Roman" w:cs="Times New Roman"/>
                <w:kern w:val="0"/>
                <w:sz w:val="28"/>
                <w:szCs w:val="28"/>
              </w:rPr>
              <w:t>90%</w:t>
            </w:r>
            <w:r>
              <w:rPr>
                <w:rFonts w:ascii="Times New Roman" w:eastAsia="仿宋_GB2312" w:hAnsi="Times New Roman" w:cs="Times New Roman"/>
                <w:kern w:val="0"/>
                <w:sz w:val="28"/>
                <w:szCs w:val="28"/>
              </w:rPr>
              <w:t>以上，复水时间缩短至</w:t>
            </w:r>
            <w:r>
              <w:rPr>
                <w:rFonts w:ascii="Times New Roman" w:eastAsia="仿宋_GB2312" w:hAnsi="Times New Roman" w:cs="Times New Roman"/>
                <w:kern w:val="0"/>
                <w:sz w:val="28"/>
                <w:szCs w:val="28"/>
              </w:rPr>
              <w:t>15</w:t>
            </w:r>
            <w:r>
              <w:rPr>
                <w:rFonts w:ascii="Times New Roman" w:eastAsia="仿宋_GB2312" w:hAnsi="Times New Roman" w:cs="Times New Roman"/>
                <w:kern w:val="0"/>
                <w:sz w:val="28"/>
                <w:szCs w:val="28"/>
              </w:rPr>
              <w:t>分钟以内，干燥过程中无冻融现象发生。</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现有基础</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目前中药饮片不能同时进行冷冻和干燥。</w:t>
            </w:r>
          </w:p>
        </w:tc>
      </w:tr>
      <w:tr w:rsidR="0019226C">
        <w:trPr>
          <w:trHeight w:val="551"/>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需求类型</w:t>
            </w:r>
          </w:p>
        </w:tc>
        <w:tc>
          <w:tcPr>
            <w:tcW w:w="7838" w:type="dxa"/>
            <w:vAlign w:val="center"/>
          </w:tcPr>
          <w:p w:rsidR="0019226C" w:rsidRDefault="002B1EF7">
            <w:pPr>
              <w:widowControl/>
              <w:snapToGrid w:val="0"/>
              <w:spacing w:line="500" w:lineRule="exac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pPr>
              <w:widowControl/>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pPr>
              <w:widowControl/>
              <w:snapToGrid w:val="0"/>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2B1EF7">
      <w:pPr>
        <w:pStyle w:val="2"/>
        <w:numPr>
          <w:ilvl w:val="0"/>
          <w:numId w:val="1"/>
        </w:numPr>
        <w:rPr>
          <w:rFonts w:ascii="Times New Roman" w:eastAsia="方正黑体_GBK" w:hAnsi="Times New Roman" w:cs="Times New Roman"/>
          <w:b w:val="0"/>
          <w:bCs w:val="0"/>
        </w:rPr>
      </w:pPr>
      <w:r>
        <w:rPr>
          <w:rFonts w:ascii="Times New Roman" w:eastAsia="方正黑体_GBK" w:hAnsi="Times New Roman" w:cs="Times New Roman"/>
          <w:b w:val="0"/>
          <w:bCs w:val="0"/>
        </w:rPr>
        <w:t>一种降低焚烧炉天然气消耗技术</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w:t>
      </w:r>
      <w:r>
        <w:rPr>
          <w:rFonts w:ascii="Times New Roman" w:eastAsia="仿宋_GB2312" w:hAnsi="Times New Roman" w:cs="Times New Roman" w:hint="eastAsia"/>
          <w:sz w:val="28"/>
          <w:szCs w:val="28"/>
        </w:rPr>
        <w:t>31</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需求名称</w:t>
            </w:r>
          </w:p>
        </w:tc>
        <w:tc>
          <w:tcPr>
            <w:tcW w:w="7838" w:type="dxa"/>
            <w:vAlign w:val="center"/>
          </w:tcPr>
          <w:p w:rsidR="0019226C" w:rsidRDefault="002B1EF7">
            <w:pPr>
              <w:snapToGrid w:val="0"/>
              <w:spacing w:line="50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一种降低焚烧炉天然气消耗技术</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需求详述</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公司主要对病死动物进行无害化处理，通过焚烧炉高度焚烧，来制作骨</w:t>
            </w:r>
            <w:proofErr w:type="gramStart"/>
            <w:r>
              <w:rPr>
                <w:rFonts w:ascii="Times New Roman" w:eastAsia="仿宋_GB2312" w:hAnsi="Times New Roman" w:cs="Times New Roman"/>
                <w:kern w:val="0"/>
                <w:sz w:val="28"/>
                <w:szCs w:val="28"/>
              </w:rPr>
              <w:t>渣以及</w:t>
            </w:r>
            <w:proofErr w:type="gramEnd"/>
            <w:r>
              <w:rPr>
                <w:rFonts w:ascii="Times New Roman" w:eastAsia="仿宋_GB2312" w:hAnsi="Times New Roman" w:cs="Times New Roman"/>
                <w:kern w:val="0"/>
                <w:sz w:val="28"/>
                <w:szCs w:val="28"/>
              </w:rPr>
              <w:t>油脂，在焚烧炉作业时，每吨动物尸体每小时综合消耗的天然气价值</w:t>
            </w:r>
            <w:r>
              <w:rPr>
                <w:rFonts w:ascii="Times New Roman" w:eastAsia="仿宋_GB2312" w:hAnsi="Times New Roman" w:cs="Times New Roman"/>
                <w:kern w:val="0"/>
                <w:sz w:val="28"/>
                <w:szCs w:val="28"/>
              </w:rPr>
              <w:t>150-200</w:t>
            </w:r>
            <w:r>
              <w:rPr>
                <w:rFonts w:ascii="Times New Roman" w:eastAsia="仿宋_GB2312" w:hAnsi="Times New Roman" w:cs="Times New Roman"/>
                <w:kern w:val="0"/>
                <w:sz w:val="28"/>
                <w:szCs w:val="28"/>
              </w:rPr>
              <w:t>元，需要一种降低焚烧炉天然气消耗技术。</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预期效果</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降低焚烧炉作业时消耗的天然气。</w:t>
            </w:r>
          </w:p>
        </w:tc>
      </w:tr>
      <w:tr w:rsidR="0019226C">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现有基础</w:t>
            </w:r>
          </w:p>
        </w:tc>
        <w:tc>
          <w:tcPr>
            <w:tcW w:w="7838" w:type="dxa"/>
            <w:vAlign w:val="center"/>
          </w:tcPr>
          <w:p w:rsidR="0019226C" w:rsidRDefault="002B1EF7">
            <w:pPr>
              <w:widowControl/>
              <w:snapToGrid w:val="0"/>
              <w:spacing w:beforeLines="50" w:before="156" w:afterLines="50" w:after="156"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公司目前的焚烧炉每小时可以完成</w:t>
            </w:r>
            <w:r>
              <w:rPr>
                <w:rFonts w:ascii="Times New Roman" w:eastAsia="仿宋_GB2312" w:hAnsi="Times New Roman" w:cs="Times New Roman"/>
                <w:kern w:val="0"/>
                <w:sz w:val="28"/>
                <w:szCs w:val="28"/>
              </w:rPr>
              <w:t>10</w:t>
            </w:r>
            <w:r>
              <w:rPr>
                <w:rFonts w:ascii="Times New Roman" w:eastAsia="仿宋_GB2312" w:hAnsi="Times New Roman" w:cs="Times New Roman"/>
                <w:kern w:val="0"/>
                <w:sz w:val="28"/>
                <w:szCs w:val="28"/>
              </w:rPr>
              <w:t>吨的病死动物焚烧，每年有</w:t>
            </w:r>
            <w:r>
              <w:rPr>
                <w:rFonts w:ascii="Times New Roman" w:eastAsia="仿宋_GB2312" w:hAnsi="Times New Roman" w:cs="Times New Roman"/>
                <w:kern w:val="0"/>
                <w:sz w:val="28"/>
                <w:szCs w:val="28"/>
              </w:rPr>
              <w:t>200-300</w:t>
            </w:r>
            <w:r>
              <w:rPr>
                <w:rFonts w:ascii="Times New Roman" w:eastAsia="仿宋_GB2312" w:hAnsi="Times New Roman" w:cs="Times New Roman"/>
                <w:kern w:val="0"/>
                <w:sz w:val="28"/>
                <w:szCs w:val="28"/>
              </w:rPr>
              <w:t>万元的天然气支出，成本过高。由于焚烧炉作业时发热强度高，若采用煤炭方式加热，会对环境造成污染，不考</w:t>
            </w:r>
            <w:r>
              <w:rPr>
                <w:rFonts w:ascii="Times New Roman" w:eastAsia="仿宋_GB2312" w:hAnsi="Times New Roman" w:cs="Times New Roman"/>
                <w:kern w:val="0"/>
                <w:sz w:val="28"/>
                <w:szCs w:val="28"/>
              </w:rPr>
              <w:lastRenderedPageBreak/>
              <w:t>虑煤炭加热的方式。</w:t>
            </w:r>
          </w:p>
        </w:tc>
      </w:tr>
      <w:tr w:rsidR="0019226C">
        <w:trPr>
          <w:trHeight w:val="551"/>
        </w:trPr>
        <w:tc>
          <w:tcPr>
            <w:tcW w:w="1377" w:type="dxa"/>
            <w:vAlign w:val="center"/>
          </w:tcPr>
          <w:p w:rsidR="0019226C" w:rsidRDefault="002B1EF7">
            <w:pPr>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lastRenderedPageBreak/>
              <w:t>需求类型</w:t>
            </w:r>
          </w:p>
        </w:tc>
        <w:tc>
          <w:tcPr>
            <w:tcW w:w="7838" w:type="dxa"/>
            <w:vAlign w:val="center"/>
          </w:tcPr>
          <w:p w:rsidR="0019226C" w:rsidRDefault="002B1EF7">
            <w:pPr>
              <w:widowControl/>
              <w:snapToGrid w:val="0"/>
              <w:spacing w:line="500" w:lineRule="exac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pPr>
              <w:widowControl/>
              <w:snapToGrid w:val="0"/>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pPr>
              <w:widowControl/>
              <w:snapToGrid w:val="0"/>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2B1EF7">
      <w:pPr>
        <w:pStyle w:val="2"/>
        <w:numPr>
          <w:ilvl w:val="0"/>
          <w:numId w:val="1"/>
        </w:numPr>
        <w:rPr>
          <w:rFonts w:ascii="Times New Roman" w:eastAsia="方正黑体_GBK" w:hAnsi="Times New Roman" w:cs="Times New Roman"/>
          <w:b w:val="0"/>
          <w:bCs w:val="0"/>
        </w:rPr>
      </w:pPr>
      <w:r>
        <w:rPr>
          <w:rFonts w:ascii="Times New Roman" w:eastAsia="方正黑体_GBK" w:hAnsi="Times New Roman" w:cs="Times New Roman"/>
          <w:b w:val="0"/>
          <w:bCs w:val="0"/>
        </w:rPr>
        <w:t>一种中药农残检测技术</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w:t>
      </w:r>
      <w:r>
        <w:rPr>
          <w:rFonts w:ascii="Times New Roman" w:eastAsia="仿宋_GB2312" w:hAnsi="Times New Roman" w:cs="Times New Roman" w:hint="eastAsia"/>
          <w:sz w:val="28"/>
          <w:szCs w:val="28"/>
        </w:rPr>
        <w:t>32</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rsidP="002B1EF7">
            <w:pPr>
              <w:snapToGrid w:val="0"/>
              <w:spacing w:line="44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需求名称</w:t>
            </w:r>
          </w:p>
        </w:tc>
        <w:tc>
          <w:tcPr>
            <w:tcW w:w="7838" w:type="dxa"/>
            <w:vAlign w:val="center"/>
          </w:tcPr>
          <w:p w:rsidR="0019226C" w:rsidRDefault="002B1EF7" w:rsidP="002B1EF7">
            <w:pPr>
              <w:snapToGrid w:val="0"/>
              <w:spacing w:line="44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一种中药农残检测技术</w:t>
            </w:r>
          </w:p>
        </w:tc>
      </w:tr>
      <w:tr w:rsidR="0019226C">
        <w:tc>
          <w:tcPr>
            <w:tcW w:w="1377" w:type="dxa"/>
            <w:vAlign w:val="center"/>
          </w:tcPr>
          <w:p w:rsidR="0019226C" w:rsidRDefault="002B1EF7" w:rsidP="002B1EF7">
            <w:pPr>
              <w:snapToGrid w:val="0"/>
              <w:spacing w:line="44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需求详述</w:t>
            </w:r>
          </w:p>
        </w:tc>
        <w:tc>
          <w:tcPr>
            <w:tcW w:w="7838" w:type="dxa"/>
            <w:vAlign w:val="center"/>
          </w:tcPr>
          <w:p w:rsidR="0019226C" w:rsidRDefault="002B1EF7" w:rsidP="002B1EF7">
            <w:pPr>
              <w:widowControl/>
              <w:snapToGrid w:val="0"/>
              <w:spacing w:beforeLines="50" w:before="156" w:afterLines="50" w:after="156"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急需一种中药农残检测技术，降低现有检测成本，满足对中药材质量的控制，可以适用于大规模的中药材检测需求，公司目前需炮制中药材</w:t>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种以上。</w:t>
            </w:r>
          </w:p>
        </w:tc>
      </w:tr>
      <w:tr w:rsidR="0019226C">
        <w:tc>
          <w:tcPr>
            <w:tcW w:w="1377" w:type="dxa"/>
            <w:vAlign w:val="center"/>
          </w:tcPr>
          <w:p w:rsidR="0019226C" w:rsidRDefault="002B1EF7" w:rsidP="002B1EF7">
            <w:pPr>
              <w:snapToGrid w:val="0"/>
              <w:spacing w:line="44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预期效果</w:t>
            </w:r>
          </w:p>
        </w:tc>
        <w:tc>
          <w:tcPr>
            <w:tcW w:w="7838" w:type="dxa"/>
            <w:vAlign w:val="center"/>
          </w:tcPr>
          <w:p w:rsidR="0019226C" w:rsidRDefault="002B1EF7" w:rsidP="002B1EF7">
            <w:pPr>
              <w:widowControl/>
              <w:snapToGrid w:val="0"/>
              <w:spacing w:beforeLines="50" w:before="156" w:afterLines="50" w:after="156"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研发中药农残检测技术，降低现有检测成本。</w:t>
            </w:r>
          </w:p>
        </w:tc>
      </w:tr>
      <w:tr w:rsidR="0019226C">
        <w:tc>
          <w:tcPr>
            <w:tcW w:w="1377" w:type="dxa"/>
            <w:vAlign w:val="center"/>
          </w:tcPr>
          <w:p w:rsidR="0019226C" w:rsidRDefault="002B1EF7" w:rsidP="002B1EF7">
            <w:pPr>
              <w:snapToGrid w:val="0"/>
              <w:spacing w:line="44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现有基础</w:t>
            </w:r>
          </w:p>
        </w:tc>
        <w:tc>
          <w:tcPr>
            <w:tcW w:w="7838" w:type="dxa"/>
            <w:vAlign w:val="center"/>
          </w:tcPr>
          <w:p w:rsidR="0019226C" w:rsidRDefault="002B1EF7" w:rsidP="002B1EF7">
            <w:pPr>
              <w:widowControl/>
              <w:snapToGrid w:val="0"/>
              <w:spacing w:beforeLines="50" w:before="156" w:afterLines="50" w:after="156"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公司目前没有中药农残检测设备，检测需要通过第三方检测机构实现，每年花费数十万元。</w:t>
            </w:r>
          </w:p>
        </w:tc>
      </w:tr>
      <w:tr w:rsidR="0019226C">
        <w:trPr>
          <w:trHeight w:val="551"/>
        </w:trPr>
        <w:tc>
          <w:tcPr>
            <w:tcW w:w="1377" w:type="dxa"/>
            <w:vAlign w:val="center"/>
          </w:tcPr>
          <w:p w:rsidR="0019226C" w:rsidRDefault="002B1EF7" w:rsidP="002B1EF7">
            <w:pPr>
              <w:snapToGrid w:val="0"/>
              <w:spacing w:line="44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需求类型</w:t>
            </w:r>
          </w:p>
        </w:tc>
        <w:tc>
          <w:tcPr>
            <w:tcW w:w="7838" w:type="dxa"/>
            <w:vAlign w:val="center"/>
          </w:tcPr>
          <w:p w:rsidR="0019226C" w:rsidRDefault="002B1EF7" w:rsidP="002B1EF7">
            <w:pPr>
              <w:widowControl/>
              <w:snapToGrid w:val="0"/>
              <w:spacing w:line="440" w:lineRule="exac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rsidP="002B1EF7">
            <w:pPr>
              <w:widowControl/>
              <w:snapToGrid w:val="0"/>
              <w:spacing w:line="440" w:lineRule="exact"/>
              <w:jc w:val="center"/>
              <w:rPr>
                <w:rFonts w:ascii="Times New Roman" w:eastAsia="仿宋_GB2312" w:hAnsi="Times New Roman" w:cs="Times New Roman"/>
                <w:bCs/>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rsidP="002B1EF7">
            <w:pPr>
              <w:widowControl/>
              <w:snapToGrid w:val="0"/>
              <w:spacing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2B1EF7">
      <w:pPr>
        <w:pStyle w:val="2"/>
        <w:numPr>
          <w:ilvl w:val="0"/>
          <w:numId w:val="1"/>
        </w:numPr>
        <w:rPr>
          <w:rFonts w:ascii="Times New Roman" w:eastAsia="方正黑体_GBK" w:hAnsi="Times New Roman" w:cs="Times New Roman"/>
          <w:b w:val="0"/>
          <w:bCs w:val="0"/>
        </w:rPr>
      </w:pPr>
      <w:r>
        <w:rPr>
          <w:rFonts w:ascii="Times New Roman" w:eastAsia="方正黑体_GBK" w:hAnsi="Times New Roman" w:cs="Times New Roman"/>
          <w:b w:val="0"/>
          <w:bCs w:val="0"/>
        </w:rPr>
        <w:t>一款进口搪瓷板国产替代产品</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w:t>
      </w:r>
      <w:r>
        <w:rPr>
          <w:rFonts w:ascii="Times New Roman" w:eastAsia="仿宋_GB2312" w:hAnsi="Times New Roman" w:cs="Times New Roman" w:hint="eastAsia"/>
          <w:sz w:val="28"/>
          <w:szCs w:val="28"/>
        </w:rPr>
        <w:t>33</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rsidP="002B1EF7">
            <w:pPr>
              <w:snapToGrid w:val="0"/>
              <w:spacing w:line="44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需求名称</w:t>
            </w:r>
          </w:p>
        </w:tc>
        <w:tc>
          <w:tcPr>
            <w:tcW w:w="7838" w:type="dxa"/>
            <w:vAlign w:val="center"/>
          </w:tcPr>
          <w:p w:rsidR="0019226C" w:rsidRDefault="002B1EF7" w:rsidP="002B1EF7">
            <w:pPr>
              <w:snapToGrid w:val="0"/>
              <w:spacing w:line="44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一款进口搪瓷板国产替代产品</w:t>
            </w:r>
          </w:p>
        </w:tc>
      </w:tr>
      <w:tr w:rsidR="0019226C">
        <w:tc>
          <w:tcPr>
            <w:tcW w:w="1377" w:type="dxa"/>
            <w:vAlign w:val="center"/>
          </w:tcPr>
          <w:p w:rsidR="0019226C" w:rsidRDefault="002B1EF7" w:rsidP="002B1EF7">
            <w:pPr>
              <w:snapToGrid w:val="0"/>
              <w:spacing w:line="44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需求详述</w:t>
            </w:r>
          </w:p>
        </w:tc>
        <w:tc>
          <w:tcPr>
            <w:tcW w:w="7838" w:type="dxa"/>
            <w:vAlign w:val="center"/>
          </w:tcPr>
          <w:p w:rsidR="0019226C" w:rsidRDefault="002B1EF7" w:rsidP="002B1EF7">
            <w:pPr>
              <w:widowControl/>
              <w:snapToGrid w:val="0"/>
              <w:spacing w:beforeLines="50" w:before="156" w:afterLines="50" w:after="156"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希望有一款国产搪瓷板来替代日本进口，主要用于智慧黑板的</w:t>
            </w:r>
            <w:r>
              <w:rPr>
                <w:rFonts w:ascii="Times New Roman" w:eastAsia="仿宋_GB2312" w:hAnsi="Times New Roman" w:cs="Times New Roman"/>
                <w:kern w:val="0"/>
                <w:sz w:val="28"/>
                <w:szCs w:val="28"/>
              </w:rPr>
              <w:lastRenderedPageBreak/>
              <w:t>制造。</w:t>
            </w:r>
          </w:p>
        </w:tc>
      </w:tr>
      <w:tr w:rsidR="0019226C">
        <w:tc>
          <w:tcPr>
            <w:tcW w:w="1377" w:type="dxa"/>
            <w:vAlign w:val="center"/>
          </w:tcPr>
          <w:p w:rsidR="0019226C" w:rsidRDefault="002B1EF7" w:rsidP="002B1EF7">
            <w:pPr>
              <w:snapToGrid w:val="0"/>
              <w:spacing w:line="44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lastRenderedPageBreak/>
              <w:t>预期效果</w:t>
            </w:r>
          </w:p>
        </w:tc>
        <w:tc>
          <w:tcPr>
            <w:tcW w:w="7838" w:type="dxa"/>
            <w:vAlign w:val="center"/>
          </w:tcPr>
          <w:p w:rsidR="0019226C" w:rsidRDefault="002B1EF7" w:rsidP="002B1EF7">
            <w:pPr>
              <w:widowControl/>
              <w:snapToGrid w:val="0"/>
              <w:spacing w:beforeLines="50" w:before="156" w:afterLines="50" w:after="156"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搪瓷板要求反光率低、易擦拭、易书写，平整度高。</w:t>
            </w:r>
          </w:p>
        </w:tc>
      </w:tr>
      <w:tr w:rsidR="0019226C">
        <w:tc>
          <w:tcPr>
            <w:tcW w:w="1377" w:type="dxa"/>
            <w:vAlign w:val="center"/>
          </w:tcPr>
          <w:p w:rsidR="0019226C" w:rsidRDefault="002B1EF7" w:rsidP="002B1EF7">
            <w:pPr>
              <w:snapToGrid w:val="0"/>
              <w:spacing w:line="44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现有基础</w:t>
            </w:r>
          </w:p>
        </w:tc>
        <w:tc>
          <w:tcPr>
            <w:tcW w:w="7838" w:type="dxa"/>
            <w:vAlign w:val="center"/>
          </w:tcPr>
          <w:p w:rsidR="0019226C" w:rsidRDefault="002B1EF7" w:rsidP="002B1EF7">
            <w:pPr>
              <w:widowControl/>
              <w:snapToGrid w:val="0"/>
              <w:spacing w:beforeLines="50" w:before="156" w:afterLines="50" w:after="156"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在智慧校园和楼宇智能化设计等领域，现有</w:t>
            </w:r>
            <w:proofErr w:type="gramStart"/>
            <w:r>
              <w:rPr>
                <w:rFonts w:ascii="Times New Roman" w:eastAsia="仿宋_GB2312" w:hAnsi="Times New Roman" w:cs="Times New Roman"/>
                <w:kern w:val="0"/>
                <w:sz w:val="28"/>
                <w:szCs w:val="28"/>
              </w:rPr>
              <w:t>搪瓷板均已</w:t>
            </w:r>
            <w:proofErr w:type="gramEnd"/>
            <w:r>
              <w:rPr>
                <w:rFonts w:ascii="Times New Roman" w:eastAsia="仿宋_GB2312" w:hAnsi="Times New Roman" w:cs="Times New Roman"/>
                <w:kern w:val="0"/>
                <w:sz w:val="28"/>
                <w:szCs w:val="28"/>
              </w:rPr>
              <w:t>形成自己的核心技术，目前企业靠进口日本的原材料，价格颇高。</w:t>
            </w:r>
          </w:p>
        </w:tc>
      </w:tr>
      <w:tr w:rsidR="0019226C">
        <w:trPr>
          <w:trHeight w:val="551"/>
        </w:trPr>
        <w:tc>
          <w:tcPr>
            <w:tcW w:w="1377" w:type="dxa"/>
            <w:vAlign w:val="center"/>
          </w:tcPr>
          <w:p w:rsidR="0019226C" w:rsidRDefault="002B1EF7" w:rsidP="002B1EF7">
            <w:pPr>
              <w:snapToGrid w:val="0"/>
              <w:spacing w:line="44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需求类型</w:t>
            </w:r>
          </w:p>
        </w:tc>
        <w:tc>
          <w:tcPr>
            <w:tcW w:w="7838" w:type="dxa"/>
            <w:vAlign w:val="center"/>
          </w:tcPr>
          <w:p w:rsidR="0019226C" w:rsidRDefault="002B1EF7" w:rsidP="002B1EF7">
            <w:pPr>
              <w:widowControl/>
              <w:snapToGrid w:val="0"/>
              <w:spacing w:line="440" w:lineRule="exac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rsidP="002B1EF7">
            <w:pPr>
              <w:widowControl/>
              <w:snapToGrid w:val="0"/>
              <w:spacing w:line="440" w:lineRule="exact"/>
              <w:jc w:val="center"/>
              <w:rPr>
                <w:rFonts w:ascii="Times New Roman" w:eastAsia="仿宋_GB2312" w:hAnsi="Times New Roman" w:cs="Times New Roman"/>
                <w:bCs/>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rsidP="002B1EF7">
            <w:pPr>
              <w:widowControl/>
              <w:snapToGrid w:val="0"/>
              <w:spacing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2B1EF7">
      <w:pPr>
        <w:pStyle w:val="2"/>
        <w:numPr>
          <w:ilvl w:val="0"/>
          <w:numId w:val="1"/>
        </w:numPr>
        <w:rPr>
          <w:rFonts w:ascii="Times New Roman" w:eastAsia="方正黑体_GBK" w:hAnsi="Times New Roman" w:cs="Times New Roman"/>
          <w:b w:val="0"/>
          <w:bCs w:val="0"/>
        </w:rPr>
      </w:pPr>
      <w:r>
        <w:rPr>
          <w:rFonts w:ascii="Times New Roman" w:eastAsia="方正黑体_GBK" w:hAnsi="Times New Roman" w:cs="Times New Roman"/>
          <w:b w:val="0"/>
          <w:bCs w:val="0"/>
        </w:rPr>
        <w:t>一种豆</w:t>
      </w:r>
      <w:proofErr w:type="gramStart"/>
      <w:r>
        <w:rPr>
          <w:rFonts w:ascii="Times New Roman" w:eastAsia="方正黑体_GBK" w:hAnsi="Times New Roman" w:cs="Times New Roman"/>
          <w:b w:val="0"/>
          <w:bCs w:val="0"/>
        </w:rPr>
        <w:t>干制作</w:t>
      </w:r>
      <w:proofErr w:type="gramEnd"/>
      <w:r>
        <w:rPr>
          <w:rFonts w:ascii="Times New Roman" w:eastAsia="方正黑体_GBK" w:hAnsi="Times New Roman" w:cs="Times New Roman"/>
          <w:b w:val="0"/>
          <w:bCs w:val="0"/>
        </w:rPr>
        <w:t>工艺防腐保鲜技术研发</w:t>
      </w:r>
    </w:p>
    <w:p w:rsidR="0019226C" w:rsidRDefault="002B1EF7">
      <w:pPr>
        <w:jc w:val="right"/>
        <w:rPr>
          <w:rFonts w:ascii="Times New Roman" w:eastAsia="仿宋_GB2312" w:hAnsi="Times New Roman" w:cs="Times New Roman"/>
          <w:b/>
          <w:sz w:val="28"/>
          <w:szCs w:val="28"/>
        </w:rPr>
      </w:pPr>
      <w:r>
        <w:rPr>
          <w:rFonts w:ascii="Times New Roman" w:eastAsia="仿宋_GB2312" w:hAnsi="Times New Roman" w:cs="Times New Roman"/>
          <w:sz w:val="28"/>
          <w:szCs w:val="28"/>
        </w:rPr>
        <w:t>需求编号：</w:t>
      </w:r>
      <w:r>
        <w:rPr>
          <w:rFonts w:ascii="Times New Roman" w:eastAsia="仿宋_GB2312" w:hAnsi="Times New Roman" w:cs="Times New Roman"/>
          <w:sz w:val="28"/>
          <w:szCs w:val="28"/>
        </w:rPr>
        <w:t>CQ2023</w:t>
      </w:r>
      <w:r>
        <w:rPr>
          <w:rFonts w:ascii="Times New Roman" w:eastAsia="仿宋_GB2312" w:hAnsi="Times New Roman" w:cs="Times New Roman" w:hint="eastAsia"/>
          <w:sz w:val="28"/>
          <w:szCs w:val="28"/>
        </w:rPr>
        <w:t>34</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838"/>
      </w:tblGrid>
      <w:tr w:rsidR="0019226C">
        <w:trPr>
          <w:trHeight w:val="589"/>
        </w:trPr>
        <w:tc>
          <w:tcPr>
            <w:tcW w:w="1377" w:type="dxa"/>
            <w:vAlign w:val="center"/>
          </w:tcPr>
          <w:p w:rsidR="0019226C" w:rsidRDefault="002B1EF7" w:rsidP="002B1EF7">
            <w:pPr>
              <w:snapToGrid w:val="0"/>
              <w:spacing w:line="44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需求名称</w:t>
            </w:r>
          </w:p>
        </w:tc>
        <w:tc>
          <w:tcPr>
            <w:tcW w:w="7838" w:type="dxa"/>
            <w:vAlign w:val="center"/>
          </w:tcPr>
          <w:p w:rsidR="0019226C" w:rsidRDefault="002B1EF7" w:rsidP="002B1EF7">
            <w:pPr>
              <w:snapToGrid w:val="0"/>
              <w:spacing w:line="44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一种豆</w:t>
            </w:r>
            <w:proofErr w:type="gramStart"/>
            <w:r>
              <w:rPr>
                <w:rFonts w:ascii="Times New Roman" w:eastAsia="仿宋_GB2312" w:hAnsi="Times New Roman" w:cs="Times New Roman"/>
                <w:bCs/>
                <w:sz w:val="28"/>
                <w:szCs w:val="28"/>
              </w:rPr>
              <w:t>干制作</w:t>
            </w:r>
            <w:proofErr w:type="gramEnd"/>
            <w:r>
              <w:rPr>
                <w:rFonts w:ascii="Times New Roman" w:eastAsia="仿宋_GB2312" w:hAnsi="Times New Roman" w:cs="Times New Roman"/>
                <w:bCs/>
                <w:sz w:val="28"/>
                <w:szCs w:val="28"/>
              </w:rPr>
              <w:t>工艺防腐保鲜技术研发</w:t>
            </w:r>
          </w:p>
        </w:tc>
      </w:tr>
      <w:tr w:rsidR="0019226C">
        <w:tc>
          <w:tcPr>
            <w:tcW w:w="1377" w:type="dxa"/>
            <w:vAlign w:val="center"/>
          </w:tcPr>
          <w:p w:rsidR="0019226C" w:rsidRDefault="002B1EF7" w:rsidP="002B1EF7">
            <w:pPr>
              <w:snapToGrid w:val="0"/>
              <w:spacing w:line="44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需求详述</w:t>
            </w:r>
          </w:p>
        </w:tc>
        <w:tc>
          <w:tcPr>
            <w:tcW w:w="7838" w:type="dxa"/>
            <w:vAlign w:val="center"/>
          </w:tcPr>
          <w:p w:rsidR="0019226C" w:rsidRDefault="002B1EF7" w:rsidP="002B1EF7">
            <w:pPr>
              <w:widowControl/>
              <w:snapToGrid w:val="0"/>
              <w:spacing w:beforeLines="50" w:before="156" w:afterLines="50" w:after="156"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目前产品保质期在常温下仅</w:t>
            </w:r>
            <w:r>
              <w:rPr>
                <w:rFonts w:ascii="Times New Roman" w:eastAsia="仿宋_GB2312" w:hAnsi="Times New Roman" w:cs="Times New Roman"/>
                <w:kern w:val="0"/>
                <w:sz w:val="28"/>
                <w:szCs w:val="28"/>
              </w:rPr>
              <w:t>15</w:t>
            </w:r>
            <w:r>
              <w:rPr>
                <w:rFonts w:ascii="Times New Roman" w:eastAsia="仿宋_GB2312" w:hAnsi="Times New Roman" w:cs="Times New Roman"/>
                <w:kern w:val="0"/>
                <w:sz w:val="28"/>
                <w:szCs w:val="28"/>
              </w:rPr>
              <w:t>天左右，只能在产地周边进行出售，极大限制了产品的流通，因此，公司想对产品的保质期进行延长。</w:t>
            </w:r>
          </w:p>
        </w:tc>
      </w:tr>
      <w:tr w:rsidR="0019226C">
        <w:tc>
          <w:tcPr>
            <w:tcW w:w="1377" w:type="dxa"/>
            <w:vAlign w:val="center"/>
          </w:tcPr>
          <w:p w:rsidR="0019226C" w:rsidRDefault="002B1EF7" w:rsidP="002B1EF7">
            <w:pPr>
              <w:snapToGrid w:val="0"/>
              <w:spacing w:line="44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预期效果</w:t>
            </w:r>
          </w:p>
        </w:tc>
        <w:tc>
          <w:tcPr>
            <w:tcW w:w="7838" w:type="dxa"/>
            <w:vAlign w:val="center"/>
          </w:tcPr>
          <w:p w:rsidR="0019226C" w:rsidRDefault="002B1EF7" w:rsidP="002B1EF7">
            <w:pPr>
              <w:widowControl/>
              <w:snapToGrid w:val="0"/>
              <w:spacing w:beforeLines="50" w:before="156" w:afterLines="50" w:after="156"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保证口感的前提下，在常温下保质期延长至</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个月左右。</w:t>
            </w:r>
          </w:p>
        </w:tc>
      </w:tr>
      <w:tr w:rsidR="0019226C">
        <w:tc>
          <w:tcPr>
            <w:tcW w:w="1377" w:type="dxa"/>
            <w:vAlign w:val="center"/>
          </w:tcPr>
          <w:p w:rsidR="0019226C" w:rsidRDefault="002B1EF7" w:rsidP="002B1EF7">
            <w:pPr>
              <w:snapToGrid w:val="0"/>
              <w:spacing w:line="44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现有基础</w:t>
            </w:r>
          </w:p>
        </w:tc>
        <w:tc>
          <w:tcPr>
            <w:tcW w:w="7838" w:type="dxa"/>
            <w:vAlign w:val="center"/>
          </w:tcPr>
          <w:p w:rsidR="0019226C" w:rsidRDefault="002B1EF7" w:rsidP="002B1EF7">
            <w:pPr>
              <w:widowControl/>
              <w:snapToGrid w:val="0"/>
              <w:spacing w:beforeLines="50" w:before="156" w:afterLines="50" w:after="156"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已建成日投产</w:t>
            </w: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吨黄豆的规范生产厂房，已实现标准化卫生管理，并于</w:t>
            </w:r>
            <w:r>
              <w:rPr>
                <w:rFonts w:ascii="Times New Roman" w:eastAsia="仿宋_GB2312" w:hAnsi="Times New Roman" w:cs="Times New Roman"/>
                <w:kern w:val="0"/>
                <w:sz w:val="28"/>
                <w:szCs w:val="28"/>
              </w:rPr>
              <w:t>2014</w:t>
            </w:r>
            <w:r>
              <w:rPr>
                <w:rFonts w:ascii="Times New Roman" w:eastAsia="仿宋_GB2312" w:hAnsi="Times New Roman" w:cs="Times New Roman"/>
                <w:kern w:val="0"/>
                <w:sz w:val="28"/>
                <w:szCs w:val="28"/>
              </w:rPr>
              <w:t>年</w:t>
            </w:r>
            <w:r>
              <w:rPr>
                <w:rFonts w:ascii="Times New Roman" w:eastAsia="仿宋_GB2312" w:hAnsi="Times New Roman" w:cs="Times New Roman"/>
                <w:kern w:val="0"/>
                <w:sz w:val="28"/>
                <w:szCs w:val="28"/>
              </w:rPr>
              <w:t>9</w:t>
            </w:r>
            <w:r>
              <w:rPr>
                <w:rFonts w:ascii="Times New Roman" w:eastAsia="仿宋_GB2312" w:hAnsi="Times New Roman" w:cs="Times New Roman"/>
                <w:kern w:val="0"/>
                <w:sz w:val="28"/>
                <w:szCs w:val="28"/>
              </w:rPr>
              <w:t>月正式通过国家食品安全认证，目前拥有传统手工豆干、薄皮干、香干、素鸡、豆腐、盒装内酯豆腐等近</w:t>
            </w:r>
            <w:r>
              <w:rPr>
                <w:rFonts w:ascii="Times New Roman" w:eastAsia="仿宋_GB2312" w:hAnsi="Times New Roman" w:cs="Times New Roman"/>
                <w:kern w:val="0"/>
                <w:sz w:val="28"/>
                <w:szCs w:val="28"/>
              </w:rPr>
              <w:t>20</w:t>
            </w:r>
            <w:r>
              <w:rPr>
                <w:rFonts w:ascii="Times New Roman" w:eastAsia="仿宋_GB2312" w:hAnsi="Times New Roman" w:cs="Times New Roman"/>
                <w:kern w:val="0"/>
                <w:sz w:val="28"/>
                <w:szCs w:val="28"/>
              </w:rPr>
              <w:t>个品种</w:t>
            </w:r>
            <w:r>
              <w:rPr>
                <w:rFonts w:ascii="Times New Roman" w:eastAsia="仿宋_GB2312" w:hAnsi="Times New Roman" w:cs="Times New Roman" w:hint="eastAsia"/>
                <w:kern w:val="0"/>
                <w:sz w:val="28"/>
                <w:szCs w:val="28"/>
              </w:rPr>
              <w:t>。</w:t>
            </w:r>
          </w:p>
        </w:tc>
      </w:tr>
      <w:tr w:rsidR="0019226C">
        <w:trPr>
          <w:trHeight w:val="551"/>
        </w:trPr>
        <w:tc>
          <w:tcPr>
            <w:tcW w:w="1377" w:type="dxa"/>
            <w:vAlign w:val="center"/>
          </w:tcPr>
          <w:p w:rsidR="0019226C" w:rsidRDefault="002B1EF7" w:rsidP="002B1EF7">
            <w:pPr>
              <w:snapToGrid w:val="0"/>
              <w:spacing w:line="44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需求类型</w:t>
            </w:r>
          </w:p>
        </w:tc>
        <w:tc>
          <w:tcPr>
            <w:tcW w:w="7838" w:type="dxa"/>
            <w:vAlign w:val="center"/>
          </w:tcPr>
          <w:p w:rsidR="0019226C" w:rsidRDefault="002B1EF7" w:rsidP="002B1EF7">
            <w:pPr>
              <w:widowControl/>
              <w:snapToGrid w:val="0"/>
              <w:spacing w:line="440" w:lineRule="exac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新产品研发</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现有技术或产品改进</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引进技术</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项目投资</w:t>
            </w:r>
            <w:r>
              <w:rPr>
                <w:rFonts w:ascii="Times New Roman" w:eastAsia="仿宋_GB2312" w:hAnsi="Times New Roman" w:cs="Times New Roman"/>
                <w:kern w:val="0"/>
                <w:sz w:val="28"/>
                <w:szCs w:val="28"/>
              </w:rPr>
              <w:t xml:space="preserve"> </w:t>
            </w:r>
          </w:p>
        </w:tc>
      </w:tr>
      <w:tr w:rsidR="0019226C">
        <w:trPr>
          <w:trHeight w:val="559"/>
        </w:trPr>
        <w:tc>
          <w:tcPr>
            <w:tcW w:w="1377" w:type="dxa"/>
            <w:vAlign w:val="center"/>
          </w:tcPr>
          <w:p w:rsidR="0019226C" w:rsidRDefault="002B1EF7" w:rsidP="002B1EF7">
            <w:pPr>
              <w:widowControl/>
              <w:snapToGrid w:val="0"/>
              <w:spacing w:line="440" w:lineRule="exact"/>
              <w:jc w:val="center"/>
              <w:rPr>
                <w:rFonts w:ascii="Times New Roman" w:eastAsia="仿宋_GB2312" w:hAnsi="Times New Roman" w:cs="Times New Roman"/>
                <w:bCs/>
                <w:sz w:val="28"/>
                <w:szCs w:val="28"/>
              </w:rPr>
            </w:pPr>
            <w:r>
              <w:rPr>
                <w:rFonts w:ascii="Times New Roman" w:eastAsia="仿宋_GB2312" w:hAnsi="Times New Roman" w:cs="Times New Roman"/>
                <w:kern w:val="0"/>
                <w:sz w:val="28"/>
                <w:szCs w:val="28"/>
              </w:rPr>
              <w:t>拟投资金</w:t>
            </w:r>
          </w:p>
        </w:tc>
        <w:tc>
          <w:tcPr>
            <w:tcW w:w="7838" w:type="dxa"/>
            <w:vAlign w:val="center"/>
          </w:tcPr>
          <w:p w:rsidR="0019226C" w:rsidRDefault="002B1EF7" w:rsidP="002B1EF7">
            <w:pPr>
              <w:widowControl/>
              <w:snapToGrid w:val="0"/>
              <w:spacing w:line="44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万元以下</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50-100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100-500</w:t>
            </w:r>
            <w:r>
              <w:rPr>
                <w:rFonts w:ascii="Times New Roman" w:eastAsia="仿宋_GB2312" w:hAnsi="Times New Roman" w:cs="Times New Roman"/>
                <w:kern w:val="0"/>
                <w:sz w:val="28"/>
                <w:szCs w:val="28"/>
              </w:rPr>
              <w:t>万元</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A3"/>
            </w:r>
            <w:r>
              <w:rPr>
                <w:rFonts w:ascii="Times New Roman" w:eastAsia="仿宋_GB2312" w:hAnsi="Times New Roman" w:cs="Times New Roman"/>
                <w:kern w:val="0"/>
                <w:sz w:val="28"/>
                <w:szCs w:val="28"/>
              </w:rPr>
              <w:t>500</w:t>
            </w:r>
            <w:r>
              <w:rPr>
                <w:rFonts w:ascii="Times New Roman" w:eastAsia="仿宋_GB2312" w:hAnsi="Times New Roman" w:cs="Times New Roman"/>
                <w:kern w:val="0"/>
                <w:sz w:val="28"/>
                <w:szCs w:val="28"/>
              </w:rPr>
              <w:t>万元以上</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sym w:font="Wingdings 2" w:char="0052"/>
            </w:r>
            <w:r>
              <w:rPr>
                <w:rFonts w:ascii="Times New Roman" w:eastAsia="仿宋_GB2312" w:hAnsi="Times New Roman" w:cs="Times New Roman"/>
                <w:kern w:val="0"/>
                <w:sz w:val="28"/>
                <w:szCs w:val="28"/>
              </w:rPr>
              <w:t>面议</w:t>
            </w:r>
            <w:r>
              <w:rPr>
                <w:rFonts w:ascii="Times New Roman" w:eastAsia="仿宋_GB2312" w:hAnsi="Times New Roman" w:cs="Times New Roman"/>
                <w:kern w:val="0"/>
                <w:sz w:val="28"/>
                <w:szCs w:val="28"/>
              </w:rPr>
              <w:t xml:space="preserve"> </w:t>
            </w:r>
          </w:p>
        </w:tc>
      </w:tr>
    </w:tbl>
    <w:p w:rsidR="0019226C" w:rsidRDefault="0019226C">
      <w:pPr>
        <w:pStyle w:val="a3"/>
        <w:ind w:firstLine="420"/>
        <w:rPr>
          <w:rFonts w:cs="Times New Roman"/>
        </w:rPr>
      </w:pPr>
    </w:p>
    <w:sectPr w:rsidR="00192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944"/>
    <w:multiLevelType w:val="multilevel"/>
    <w:tmpl w:val="02FD4944"/>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NWMzN2I2Y2NlNzJkMDgzOTRkNjQ5NmE2Y2Y4ZDcifQ=="/>
  </w:docVars>
  <w:rsids>
    <w:rsidRoot w:val="00172A27"/>
    <w:rsid w:val="00016800"/>
    <w:rsid w:val="00172A27"/>
    <w:rsid w:val="0019226C"/>
    <w:rsid w:val="002B1EF7"/>
    <w:rsid w:val="003B3FDC"/>
    <w:rsid w:val="004B7A57"/>
    <w:rsid w:val="00724552"/>
    <w:rsid w:val="00827800"/>
    <w:rsid w:val="00AA24CC"/>
    <w:rsid w:val="040F20B8"/>
    <w:rsid w:val="04D23811"/>
    <w:rsid w:val="055204AE"/>
    <w:rsid w:val="06127C3D"/>
    <w:rsid w:val="062A142B"/>
    <w:rsid w:val="0687687D"/>
    <w:rsid w:val="06FC4B75"/>
    <w:rsid w:val="076F17EB"/>
    <w:rsid w:val="07996868"/>
    <w:rsid w:val="07B70A9C"/>
    <w:rsid w:val="07C82CA9"/>
    <w:rsid w:val="092E1232"/>
    <w:rsid w:val="09AB63DF"/>
    <w:rsid w:val="09AD66F7"/>
    <w:rsid w:val="0ABC6466"/>
    <w:rsid w:val="0B907065"/>
    <w:rsid w:val="0D7C0F42"/>
    <w:rsid w:val="0DA02EFC"/>
    <w:rsid w:val="0DD405FA"/>
    <w:rsid w:val="0E947D89"/>
    <w:rsid w:val="0F557518"/>
    <w:rsid w:val="10F0415E"/>
    <w:rsid w:val="112E6273"/>
    <w:rsid w:val="11C86D6F"/>
    <w:rsid w:val="137837D5"/>
    <w:rsid w:val="168E5998"/>
    <w:rsid w:val="16CA07EC"/>
    <w:rsid w:val="17BF5E77"/>
    <w:rsid w:val="18C10EAA"/>
    <w:rsid w:val="198253AE"/>
    <w:rsid w:val="1A347747"/>
    <w:rsid w:val="1B4F7512"/>
    <w:rsid w:val="1BBE4697"/>
    <w:rsid w:val="1BD23C9F"/>
    <w:rsid w:val="1C200EAE"/>
    <w:rsid w:val="1C676ADD"/>
    <w:rsid w:val="1CC45CDD"/>
    <w:rsid w:val="1E652BA8"/>
    <w:rsid w:val="1E9951E4"/>
    <w:rsid w:val="20BF0C96"/>
    <w:rsid w:val="22487203"/>
    <w:rsid w:val="25097302"/>
    <w:rsid w:val="25E44CFA"/>
    <w:rsid w:val="29B55A0E"/>
    <w:rsid w:val="29D67050"/>
    <w:rsid w:val="2B193CEA"/>
    <w:rsid w:val="2D1B36F8"/>
    <w:rsid w:val="2D517119"/>
    <w:rsid w:val="301F388D"/>
    <w:rsid w:val="304E5B92"/>
    <w:rsid w:val="31CF685F"/>
    <w:rsid w:val="32853407"/>
    <w:rsid w:val="32AB107A"/>
    <w:rsid w:val="32FF361A"/>
    <w:rsid w:val="339B73B2"/>
    <w:rsid w:val="34060532"/>
    <w:rsid w:val="345319C9"/>
    <w:rsid w:val="35AA187C"/>
    <w:rsid w:val="384A30E3"/>
    <w:rsid w:val="386F2B4A"/>
    <w:rsid w:val="38763FAA"/>
    <w:rsid w:val="392576AC"/>
    <w:rsid w:val="3A8521B0"/>
    <w:rsid w:val="3AA36ADA"/>
    <w:rsid w:val="3ADA3AFC"/>
    <w:rsid w:val="3B06492D"/>
    <w:rsid w:val="3DB72FC9"/>
    <w:rsid w:val="3DBA4867"/>
    <w:rsid w:val="3E200EE3"/>
    <w:rsid w:val="3E946E66"/>
    <w:rsid w:val="3EB5770C"/>
    <w:rsid w:val="3EC83466"/>
    <w:rsid w:val="3FC25C55"/>
    <w:rsid w:val="40635A95"/>
    <w:rsid w:val="40FA31CC"/>
    <w:rsid w:val="415E19AD"/>
    <w:rsid w:val="4278084D"/>
    <w:rsid w:val="42D24401"/>
    <w:rsid w:val="432B59D9"/>
    <w:rsid w:val="450C60CA"/>
    <w:rsid w:val="45C02C36"/>
    <w:rsid w:val="46875502"/>
    <w:rsid w:val="47320639"/>
    <w:rsid w:val="47A9156B"/>
    <w:rsid w:val="48496F13"/>
    <w:rsid w:val="48594C7C"/>
    <w:rsid w:val="48EF2ADE"/>
    <w:rsid w:val="49211C3E"/>
    <w:rsid w:val="4B892032"/>
    <w:rsid w:val="4BCB6B79"/>
    <w:rsid w:val="4C075A4E"/>
    <w:rsid w:val="4C431ECB"/>
    <w:rsid w:val="4C516396"/>
    <w:rsid w:val="4CD40D75"/>
    <w:rsid w:val="4CDD7C2A"/>
    <w:rsid w:val="4DAE7EA0"/>
    <w:rsid w:val="4DE66734"/>
    <w:rsid w:val="4DF527BA"/>
    <w:rsid w:val="4E141D71"/>
    <w:rsid w:val="4EAC328B"/>
    <w:rsid w:val="4EBC01AF"/>
    <w:rsid w:val="4FB24BCE"/>
    <w:rsid w:val="4FE63299"/>
    <w:rsid w:val="4FF43C08"/>
    <w:rsid w:val="503B1837"/>
    <w:rsid w:val="503C55AF"/>
    <w:rsid w:val="505677D6"/>
    <w:rsid w:val="50AF7B2F"/>
    <w:rsid w:val="515E0F2F"/>
    <w:rsid w:val="525C548E"/>
    <w:rsid w:val="52833022"/>
    <w:rsid w:val="53177C0E"/>
    <w:rsid w:val="53191BD8"/>
    <w:rsid w:val="53AB7E6E"/>
    <w:rsid w:val="55050666"/>
    <w:rsid w:val="552C2D11"/>
    <w:rsid w:val="56AC6A6C"/>
    <w:rsid w:val="56E55706"/>
    <w:rsid w:val="56ED7AD4"/>
    <w:rsid w:val="57460AC2"/>
    <w:rsid w:val="580F6D68"/>
    <w:rsid w:val="58B71C77"/>
    <w:rsid w:val="59FB74B1"/>
    <w:rsid w:val="5A0A04CC"/>
    <w:rsid w:val="5BF64864"/>
    <w:rsid w:val="5D562E76"/>
    <w:rsid w:val="5DA32799"/>
    <w:rsid w:val="5E5F3229"/>
    <w:rsid w:val="5F50072F"/>
    <w:rsid w:val="60BD0DFC"/>
    <w:rsid w:val="61D03DA9"/>
    <w:rsid w:val="624B3430"/>
    <w:rsid w:val="62CA07F9"/>
    <w:rsid w:val="63B84AF5"/>
    <w:rsid w:val="63FC70D8"/>
    <w:rsid w:val="643423CE"/>
    <w:rsid w:val="659012DA"/>
    <w:rsid w:val="66D30817"/>
    <w:rsid w:val="66DD4F9F"/>
    <w:rsid w:val="67346B89"/>
    <w:rsid w:val="67DA328C"/>
    <w:rsid w:val="694839DE"/>
    <w:rsid w:val="697A2F79"/>
    <w:rsid w:val="69CC12FA"/>
    <w:rsid w:val="6A4946F9"/>
    <w:rsid w:val="6B3E7FD6"/>
    <w:rsid w:val="6C093DB0"/>
    <w:rsid w:val="6C494E84"/>
    <w:rsid w:val="6C950273"/>
    <w:rsid w:val="6D08089B"/>
    <w:rsid w:val="6D6B7736"/>
    <w:rsid w:val="6D864955"/>
    <w:rsid w:val="6E4E0530"/>
    <w:rsid w:val="6E9C129B"/>
    <w:rsid w:val="6ED22F0F"/>
    <w:rsid w:val="6F2A4AF9"/>
    <w:rsid w:val="6F3C2A7E"/>
    <w:rsid w:val="703F2826"/>
    <w:rsid w:val="7060454A"/>
    <w:rsid w:val="71FD0F1A"/>
    <w:rsid w:val="74C4779E"/>
    <w:rsid w:val="75491A51"/>
    <w:rsid w:val="758657C5"/>
    <w:rsid w:val="772A140E"/>
    <w:rsid w:val="777F5BFE"/>
    <w:rsid w:val="79517126"/>
    <w:rsid w:val="7A010B4C"/>
    <w:rsid w:val="7A1A1CD6"/>
    <w:rsid w:val="7A682979"/>
    <w:rsid w:val="7A910122"/>
    <w:rsid w:val="7BA7638D"/>
    <w:rsid w:val="7CB63E70"/>
    <w:rsid w:val="7D7D2BE0"/>
    <w:rsid w:val="7D8A547F"/>
    <w:rsid w:val="7D8E26F7"/>
    <w:rsid w:val="7ECB797B"/>
    <w:rsid w:val="7F004E18"/>
    <w:rsid w:val="7F084409"/>
    <w:rsid w:val="7FC543CA"/>
    <w:rsid w:val="7FD14B1D"/>
    <w:rsid w:val="7FD90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line="560" w:lineRule="exact"/>
      <w:ind w:firstLineChars="200" w:firstLine="640"/>
    </w:pPr>
    <w:rPr>
      <w:rFonts w:ascii="Times New Roman" w:hAnsi="Times New Roman"/>
    </w:rPr>
  </w:style>
  <w:style w:type="paragraph" w:styleId="a4">
    <w:name w:val="footnote text"/>
    <w:basedOn w:val="a"/>
    <w:uiPriority w:val="99"/>
    <w:unhideWhenUsed/>
    <w:qFormat/>
    <w:pPr>
      <w:snapToGrid w:val="0"/>
      <w:jc w:val="left"/>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line="560" w:lineRule="exact"/>
      <w:ind w:firstLineChars="200" w:firstLine="640"/>
    </w:pPr>
    <w:rPr>
      <w:rFonts w:ascii="Times New Roman" w:hAnsi="Times New Roman"/>
    </w:rPr>
  </w:style>
  <w:style w:type="paragraph" w:styleId="a4">
    <w:name w:val="footnote text"/>
    <w:basedOn w:val="a"/>
    <w:uiPriority w:val="99"/>
    <w:unhideWhenUsed/>
    <w:qFormat/>
    <w:pPr>
      <w:snapToGrid w:val="0"/>
      <w:jc w:val="left"/>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1356</Words>
  <Characters>7730</Characters>
  <Application>Microsoft Office Word</Application>
  <DocSecurity>0</DocSecurity>
  <Lines>64</Lines>
  <Paragraphs>18</Paragraphs>
  <ScaleCrop>false</ScaleCrop>
  <Company>Microsoft</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2023-10-13T06:31:00Z</cp:lastPrinted>
  <dcterms:created xsi:type="dcterms:W3CDTF">2014-10-29T12:08:00Z</dcterms:created>
  <dcterms:modified xsi:type="dcterms:W3CDTF">2023-10-16T08:38:00Z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C7DECCC795B24B30A6B6E7DB56BB615C_13</vt:lpwstr>
  </property>
</Properties>
</file>